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62AC83" w14:textId="77777777" w:rsidR="008D7626" w:rsidRDefault="008D7626" w:rsidP="008D7626">
      <w:pPr>
        <w:tabs>
          <w:tab w:val="left" w:pos="7088"/>
        </w:tabs>
        <w:rPr>
          <w:rFonts w:hint="eastAsia"/>
          <w:b/>
          <w:sz w:val="22"/>
        </w:rPr>
      </w:pPr>
      <w:r w:rsidRPr="008643D4">
        <w:rPr>
          <w:b/>
          <w:sz w:val="22"/>
        </w:rPr>
        <w:t>A-2401-</w:t>
      </w:r>
      <w:r>
        <w:rPr>
          <w:b/>
          <w:sz w:val="22"/>
        </w:rPr>
        <w:t>13/2026</w:t>
      </w:r>
    </w:p>
    <w:p w14:paraId="5C80F089" w14:textId="77777777" w:rsidR="008D7626" w:rsidRPr="00723BE2" w:rsidRDefault="008D7626" w:rsidP="008D7626">
      <w:pPr>
        <w:tabs>
          <w:tab w:val="left" w:pos="7088"/>
        </w:tabs>
        <w:rPr>
          <w:rFonts w:hint="eastAsia"/>
          <w:b/>
          <w:i/>
          <w:sz w:val="22"/>
        </w:rPr>
      </w:pPr>
    </w:p>
    <w:p w14:paraId="59989488" w14:textId="330834E6" w:rsidR="008D7626" w:rsidRPr="00C210CA" w:rsidRDefault="008D7626" w:rsidP="008D7626">
      <w:pPr>
        <w:tabs>
          <w:tab w:val="left" w:pos="7088"/>
        </w:tabs>
        <w:ind w:right="-285"/>
        <w:rPr>
          <w:rFonts w:hint="eastAsia"/>
          <w:sz w:val="20"/>
          <w:szCs w:val="20"/>
        </w:rPr>
      </w:pPr>
      <w:r w:rsidRPr="008643D4">
        <w:rPr>
          <w:b/>
        </w:rPr>
        <w:tab/>
      </w:r>
      <w:r w:rsidRPr="008643D4">
        <w:rPr>
          <w:b/>
        </w:rPr>
        <w:tab/>
      </w:r>
      <w:r w:rsidRPr="005A4443">
        <w:rPr>
          <w:sz w:val="22"/>
        </w:rPr>
        <w:t>Lublin</w:t>
      </w:r>
      <w:r w:rsidRPr="003F4931">
        <w:rPr>
          <w:sz w:val="22"/>
        </w:rPr>
        <w:t xml:space="preserve">, dnia </w:t>
      </w:r>
      <w:r w:rsidR="00473D74">
        <w:rPr>
          <w:sz w:val="22"/>
        </w:rPr>
        <w:t>26</w:t>
      </w:r>
      <w:r>
        <w:rPr>
          <w:sz w:val="22"/>
        </w:rPr>
        <w:t>.03</w:t>
      </w:r>
      <w:r w:rsidRPr="003F4931">
        <w:rPr>
          <w:sz w:val="22"/>
        </w:rPr>
        <w:t>.202</w:t>
      </w:r>
      <w:r>
        <w:rPr>
          <w:sz w:val="22"/>
        </w:rPr>
        <w:t>6</w:t>
      </w:r>
      <w:r w:rsidRPr="003F4931">
        <w:rPr>
          <w:sz w:val="22"/>
        </w:rPr>
        <w:t xml:space="preserve"> r.</w:t>
      </w:r>
    </w:p>
    <w:p w14:paraId="4D86FA4D" w14:textId="77777777" w:rsidR="008D7626" w:rsidRDefault="008D7626" w:rsidP="008D7626">
      <w:pPr>
        <w:suppressAutoHyphens/>
        <w:rPr>
          <w:rFonts w:hint="eastAsia"/>
          <w:b/>
          <w:u w:val="single"/>
        </w:rPr>
      </w:pPr>
    </w:p>
    <w:p w14:paraId="4E3D2E18" w14:textId="77777777" w:rsidR="008D7626" w:rsidRDefault="008D7626" w:rsidP="008D7626">
      <w:pPr>
        <w:suppressAutoHyphens/>
        <w:rPr>
          <w:rFonts w:hint="eastAsia"/>
          <w:b/>
          <w:u w:val="single"/>
        </w:rPr>
      </w:pPr>
    </w:p>
    <w:p w14:paraId="1C1E2B8F" w14:textId="77777777" w:rsidR="008D7626" w:rsidRPr="008643D4" w:rsidRDefault="008D7626" w:rsidP="008D7626">
      <w:pPr>
        <w:suppressAutoHyphens/>
        <w:rPr>
          <w:rFonts w:hint="eastAsia"/>
          <w:b/>
          <w:u w:val="single"/>
        </w:rPr>
      </w:pPr>
      <w:bookmarkStart w:id="0" w:name="_GoBack"/>
      <w:bookmarkEnd w:id="0"/>
    </w:p>
    <w:p w14:paraId="4C79C273" w14:textId="77777777" w:rsidR="008D7626" w:rsidRDefault="008D7626" w:rsidP="008D7626">
      <w:pPr>
        <w:suppressAutoHyphens/>
        <w:jc w:val="center"/>
        <w:rPr>
          <w:rFonts w:hint="eastAsia"/>
          <w:b/>
        </w:rPr>
      </w:pPr>
      <w:r w:rsidRPr="008713AA">
        <w:rPr>
          <w:b/>
        </w:rPr>
        <w:t xml:space="preserve">INFORMACJA </w:t>
      </w:r>
    </w:p>
    <w:p w14:paraId="762583C6" w14:textId="77777777" w:rsidR="008D7626" w:rsidRPr="008713AA" w:rsidRDefault="008D7626" w:rsidP="008D7626">
      <w:pPr>
        <w:suppressAutoHyphens/>
        <w:jc w:val="center"/>
        <w:rPr>
          <w:rFonts w:hint="eastAsia"/>
          <w:b/>
        </w:rPr>
      </w:pPr>
      <w:r w:rsidRPr="008713AA">
        <w:rPr>
          <w:b/>
        </w:rPr>
        <w:t>O WYBORZE NAJKORZYSTNIEJSZEJ OFERTY</w:t>
      </w:r>
    </w:p>
    <w:p w14:paraId="183D4682" w14:textId="77777777" w:rsidR="008D7626" w:rsidRPr="00FF03A4" w:rsidRDefault="008D7626" w:rsidP="008D7626">
      <w:pPr>
        <w:ind w:left="-142"/>
        <w:rPr>
          <w:rFonts w:hint="eastAsia"/>
          <w:sz w:val="20"/>
          <w:szCs w:val="20"/>
        </w:rPr>
      </w:pPr>
      <w:r w:rsidRPr="00D10B12">
        <w:rPr>
          <w:sz w:val="20"/>
          <w:szCs w:val="20"/>
        </w:rPr>
        <w:t>w postępowaniu o udzielenie zamówienia publicznego w trybie podstawowym bez przeprowadzenia negocjacji pn.:</w:t>
      </w:r>
    </w:p>
    <w:p w14:paraId="01C69B35" w14:textId="77777777" w:rsidR="008D7626" w:rsidRDefault="008D7626" w:rsidP="008D7626">
      <w:pPr>
        <w:jc w:val="center"/>
        <w:rPr>
          <w:rFonts w:eastAsia="Microsoft Sans Serif"/>
          <w:i/>
          <w:snapToGrid w:val="0"/>
          <w:color w:val="000000"/>
          <w:sz w:val="20"/>
          <w:szCs w:val="20"/>
          <w:lang w:eastAsia="pl-PL" w:bidi="pl-PL"/>
        </w:rPr>
      </w:pPr>
      <w:r w:rsidRPr="00EF6937">
        <w:rPr>
          <w:rFonts w:eastAsia="Microsoft Sans Serif" w:hint="eastAsia"/>
          <w:b/>
          <w:bCs/>
          <w:color w:val="000000"/>
          <w:lang w:eastAsia="pl-PL" w:bidi="pl-PL"/>
        </w:rPr>
        <w:t xml:space="preserve">Dostawa sprzętu laboratoryjnego wg katalogu </w:t>
      </w:r>
      <w:proofErr w:type="spellStart"/>
      <w:r w:rsidRPr="00EF6937">
        <w:rPr>
          <w:rFonts w:eastAsia="Microsoft Sans Serif" w:hint="eastAsia"/>
          <w:b/>
          <w:bCs/>
          <w:color w:val="000000"/>
          <w:lang w:eastAsia="pl-PL" w:bidi="pl-PL"/>
        </w:rPr>
        <w:t>Genore</w:t>
      </w:r>
      <w:proofErr w:type="spellEnd"/>
      <w:r w:rsidRPr="00EF6937">
        <w:rPr>
          <w:rFonts w:eastAsia="Microsoft Sans Serif" w:hint="eastAsia"/>
          <w:b/>
          <w:bCs/>
          <w:color w:val="000000"/>
          <w:lang w:eastAsia="pl-PL" w:bidi="pl-PL"/>
        </w:rPr>
        <w:t xml:space="preserve"> lub równoważne dla Instytutu Agrofizyki im. B. Dobrzańskiego Polskiej Akademii Nauk w Lublinie</w:t>
      </w:r>
    </w:p>
    <w:p w14:paraId="3B3CF9A6" w14:textId="77777777" w:rsidR="008D7626" w:rsidRDefault="008D7626" w:rsidP="008D7626">
      <w:pPr>
        <w:overflowPunct/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0"/>
          <w:lang w:eastAsia="pl-PL" w:bidi="pl-PL"/>
        </w:rPr>
      </w:pPr>
    </w:p>
    <w:p w14:paraId="2D423464" w14:textId="77777777" w:rsidR="008D7626" w:rsidRDefault="008D7626" w:rsidP="008D7626">
      <w:pPr>
        <w:overflowPunct/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0"/>
          <w:lang w:eastAsia="pl-PL" w:bidi="pl-PL"/>
        </w:rPr>
      </w:pPr>
    </w:p>
    <w:p w14:paraId="5FE0BE10" w14:textId="77777777" w:rsidR="008D7626" w:rsidRDefault="008D7626" w:rsidP="008D7626">
      <w:pPr>
        <w:overflowPunct/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0"/>
          <w:lang w:eastAsia="pl-PL" w:bidi="pl-PL"/>
        </w:rPr>
      </w:pPr>
      <w:r w:rsidRPr="00B21ED3"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0"/>
          <w:lang w:eastAsia="pl-PL" w:bidi="pl-PL"/>
        </w:rPr>
        <w:t>Źródło finansowania:</w:t>
      </w:r>
    </w:p>
    <w:p w14:paraId="4BE84E91" w14:textId="77777777" w:rsidR="008D7626" w:rsidRPr="00EF6937" w:rsidRDefault="008D7626" w:rsidP="008D7626">
      <w:pPr>
        <w:overflowPunct/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0"/>
          <w:lang w:eastAsia="pl-PL" w:bidi="pl-PL"/>
        </w:rPr>
      </w:pPr>
      <w:r w:rsidRPr="00B21ED3"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  <w:t xml:space="preserve">Projekt pt. Badania konformacji i właściwości reologicznych pektyn w zależności od </w:t>
      </w:r>
      <w:proofErr w:type="spellStart"/>
      <w:r w:rsidRPr="00B21ED3"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  <w:t>pozbiorczej</w:t>
      </w:r>
      <w:proofErr w:type="spellEnd"/>
      <w:r w:rsidRPr="00B21ED3"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  <w:t xml:space="preserve"> dojrzałości źródła roślinnego, nr 2023/51/B/NZ9/02121, finansowany ze środków Narodowego Centrum Nauki w ramach konkursu OPUS-26</w:t>
      </w:r>
    </w:p>
    <w:p w14:paraId="2A1AF9F4" w14:textId="77777777" w:rsidR="008D7626" w:rsidRDefault="008D7626" w:rsidP="008D7626">
      <w:pPr>
        <w:pStyle w:val="Akapitzlist"/>
        <w:ind w:left="-142"/>
        <w:jc w:val="center"/>
        <w:rPr>
          <w:rFonts w:hint="eastAsia"/>
          <w:sz w:val="22"/>
          <w:szCs w:val="22"/>
        </w:rPr>
      </w:pPr>
    </w:p>
    <w:p w14:paraId="67F3C0FB" w14:textId="77777777" w:rsidR="008D7626" w:rsidRDefault="008D7626" w:rsidP="008D7626">
      <w:pPr>
        <w:pStyle w:val="Akapitzlist"/>
        <w:ind w:left="-142"/>
        <w:jc w:val="center"/>
        <w:rPr>
          <w:rFonts w:hint="eastAsia"/>
          <w:sz w:val="22"/>
          <w:szCs w:val="22"/>
        </w:rPr>
      </w:pPr>
    </w:p>
    <w:p w14:paraId="0D3F57FF" w14:textId="77777777" w:rsidR="008D7626" w:rsidRPr="00EF6937" w:rsidRDefault="008D7626" w:rsidP="008D7626">
      <w:pPr>
        <w:ind w:left="-142"/>
        <w:jc w:val="both"/>
        <w:rPr>
          <w:rFonts w:hint="eastAsia"/>
          <w:b/>
          <w:bCs/>
          <w:iCs/>
          <w:sz w:val="22"/>
          <w:szCs w:val="22"/>
          <w:lang w:eastAsia="pl-PL" w:bidi="pl-PL"/>
        </w:rPr>
      </w:pPr>
      <w:r w:rsidRPr="00510BF1">
        <w:rPr>
          <w:sz w:val="22"/>
          <w:szCs w:val="22"/>
        </w:rPr>
        <w:t xml:space="preserve">Zamawiający – Instytut Agrofizyki im. Bohdana Dobrzańskiego Polskiej Akademii Nauk w Lublinie, stosownie do dyspozycji wynikającej z </w:t>
      </w:r>
      <w:r w:rsidRPr="00510BF1">
        <w:rPr>
          <w:sz w:val="22"/>
          <w:szCs w:val="22"/>
          <w:lang w:eastAsia="pl-PL"/>
        </w:rPr>
        <w:t xml:space="preserve">art. 253 ust. 1 pkt 1 oraz ust. 2 w zw. z art. 266 ustawy z dnia </w:t>
      </w:r>
      <w:r w:rsidRPr="00510BF1">
        <w:rPr>
          <w:sz w:val="22"/>
          <w:szCs w:val="22"/>
          <w:lang w:eastAsia="pl-PL"/>
        </w:rPr>
        <w:br/>
        <w:t xml:space="preserve">11 września 2019 r. Prawo zamówień publicznych </w:t>
      </w:r>
      <w:r w:rsidRPr="00510BF1">
        <w:rPr>
          <w:bCs/>
          <w:sz w:val="22"/>
          <w:szCs w:val="22"/>
          <w:lang w:eastAsia="pl-PL"/>
        </w:rPr>
        <w:t>(</w:t>
      </w:r>
      <w:proofErr w:type="spellStart"/>
      <w:r w:rsidRPr="00510BF1">
        <w:rPr>
          <w:bCs/>
          <w:sz w:val="22"/>
          <w:szCs w:val="22"/>
          <w:lang w:eastAsia="pl-PL"/>
        </w:rPr>
        <w:t>Dz.U</w:t>
      </w:r>
      <w:proofErr w:type="spellEnd"/>
      <w:r w:rsidRPr="00510BF1">
        <w:rPr>
          <w:bCs/>
          <w:sz w:val="22"/>
          <w:szCs w:val="22"/>
          <w:lang w:eastAsia="pl-PL"/>
        </w:rPr>
        <w:t>. z 2024 r. poz. 1320</w:t>
      </w:r>
      <w:r>
        <w:rPr>
          <w:bCs/>
          <w:sz w:val="22"/>
          <w:szCs w:val="22"/>
          <w:lang w:eastAsia="pl-PL"/>
        </w:rPr>
        <w:t xml:space="preserve"> z </w:t>
      </w:r>
      <w:proofErr w:type="spellStart"/>
      <w:r>
        <w:rPr>
          <w:bCs/>
          <w:sz w:val="22"/>
          <w:szCs w:val="22"/>
          <w:lang w:eastAsia="pl-PL"/>
        </w:rPr>
        <w:t>późn</w:t>
      </w:r>
      <w:proofErr w:type="spellEnd"/>
      <w:r>
        <w:rPr>
          <w:bCs/>
          <w:sz w:val="22"/>
          <w:szCs w:val="22"/>
          <w:lang w:eastAsia="pl-PL"/>
        </w:rPr>
        <w:t>. zm.</w:t>
      </w:r>
      <w:r w:rsidRPr="00510BF1">
        <w:rPr>
          <w:bCs/>
          <w:sz w:val="22"/>
          <w:szCs w:val="22"/>
          <w:lang w:eastAsia="pl-PL"/>
        </w:rPr>
        <w:t>)</w:t>
      </w:r>
      <w:r w:rsidRPr="00510BF1">
        <w:rPr>
          <w:sz w:val="22"/>
          <w:szCs w:val="22"/>
          <w:lang w:eastAsia="pl-PL"/>
        </w:rPr>
        <w:t xml:space="preserve">, zwanej dalej </w:t>
      </w:r>
      <w:r>
        <w:rPr>
          <w:sz w:val="22"/>
          <w:szCs w:val="22"/>
          <w:lang w:eastAsia="pl-PL"/>
        </w:rPr>
        <w:t>u</w:t>
      </w:r>
      <w:r w:rsidRPr="00510BF1">
        <w:rPr>
          <w:sz w:val="22"/>
          <w:szCs w:val="22"/>
          <w:lang w:eastAsia="pl-PL"/>
        </w:rPr>
        <w:t xml:space="preserve">stawą Pzp, </w:t>
      </w:r>
      <w:r w:rsidRPr="00A45EA0">
        <w:rPr>
          <w:rFonts w:hint="eastAsia"/>
          <w:sz w:val="22"/>
          <w:szCs w:val="22"/>
          <w:lang w:eastAsia="pl-PL"/>
        </w:rPr>
        <w:t>informuje o wyborze najkorzys</w:t>
      </w:r>
      <w:r>
        <w:rPr>
          <w:rFonts w:hint="eastAsia"/>
          <w:sz w:val="22"/>
          <w:szCs w:val="22"/>
          <w:lang w:eastAsia="pl-PL"/>
        </w:rPr>
        <w:t>tniejszej oferty</w:t>
      </w:r>
      <w:r w:rsidRPr="00A45EA0">
        <w:rPr>
          <w:rFonts w:hint="eastAsia"/>
          <w:sz w:val="22"/>
          <w:szCs w:val="22"/>
          <w:lang w:eastAsia="pl-PL"/>
        </w:rPr>
        <w:t xml:space="preserve"> podając poniżej wymagane informacje</w:t>
      </w:r>
      <w:r w:rsidRPr="002509E3">
        <w:rPr>
          <w:sz w:val="22"/>
          <w:szCs w:val="22"/>
          <w:lang w:eastAsia="pl-PL"/>
        </w:rPr>
        <w:t>.</w:t>
      </w:r>
      <w:bookmarkStart w:id="1" w:name="_Hlk103758464"/>
      <w:bookmarkStart w:id="2" w:name="_Hlk87958679"/>
    </w:p>
    <w:p w14:paraId="521F79F3" w14:textId="77777777" w:rsidR="008D7626" w:rsidRDefault="008D7626" w:rsidP="008D7626">
      <w:pPr>
        <w:ind w:left="-142"/>
        <w:jc w:val="both"/>
        <w:rPr>
          <w:rFonts w:eastAsia="Microsoft Sans Serif"/>
          <w:bCs/>
          <w:i/>
          <w:snapToGrid w:val="0"/>
          <w:color w:val="000000"/>
          <w:sz w:val="18"/>
          <w:szCs w:val="20"/>
          <w:lang w:eastAsia="pl-PL" w:bidi="pl-PL"/>
        </w:rPr>
      </w:pPr>
    </w:p>
    <w:p w14:paraId="1C962E7B" w14:textId="77777777" w:rsidR="008D7626" w:rsidRPr="00510BF1" w:rsidRDefault="008D7626" w:rsidP="008D7626">
      <w:pPr>
        <w:ind w:left="-142"/>
        <w:jc w:val="both"/>
        <w:rPr>
          <w:rFonts w:eastAsia="Microsoft Sans Serif"/>
          <w:bCs/>
          <w:i/>
          <w:snapToGrid w:val="0"/>
          <w:color w:val="000000"/>
          <w:sz w:val="18"/>
          <w:szCs w:val="20"/>
          <w:lang w:eastAsia="pl-PL" w:bidi="pl-PL"/>
        </w:rPr>
      </w:pPr>
    </w:p>
    <w:p w14:paraId="4881D7EF" w14:textId="77777777" w:rsidR="008D7626" w:rsidRPr="00F73F28" w:rsidRDefault="008D7626" w:rsidP="008D7626">
      <w:pPr>
        <w:suppressAutoHyphens/>
        <w:ind w:left="-142"/>
        <w:jc w:val="both"/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3" w:name="_Hlk151728472"/>
      <w:bookmarkEnd w:id="1"/>
      <w:bookmarkEnd w:id="2"/>
      <w:r>
        <w:rPr>
          <w:b/>
          <w:bCs/>
          <w:snapToGrid w:val="0"/>
          <w:color w:val="4472C4"/>
          <w:sz w:val="22"/>
          <w:szCs w:val="22"/>
          <w:lang w:val="hu-HU" w:bidi="pl-PL"/>
        </w:rPr>
        <w:t>Wybrano</w:t>
      </w:r>
      <w:r w:rsidRPr="00B11E6B">
        <w:rPr>
          <w:b/>
          <w:snapToGrid w:val="0"/>
          <w:color w:val="4472C4"/>
          <w:sz w:val="22"/>
          <w:szCs w:val="22"/>
        </w:rPr>
        <w:t xml:space="preserve"> następującą najkorzystniejszą ofertę:</w:t>
      </w:r>
    </w:p>
    <w:p w14:paraId="3845CEF5" w14:textId="77777777" w:rsidR="008D7626" w:rsidRPr="00B11E6B" w:rsidRDefault="008D7626" w:rsidP="008D7626">
      <w:pPr>
        <w:ind w:left="-142"/>
        <w:rPr>
          <w:rFonts w:hint="eastAsia"/>
          <w:sz w:val="22"/>
          <w:szCs w:val="22"/>
          <w:lang w:eastAsia="pl-PL"/>
        </w:rPr>
      </w:pPr>
    </w:p>
    <w:p w14:paraId="69214C64" w14:textId="77777777" w:rsidR="008D7626" w:rsidRDefault="008D7626" w:rsidP="008D7626">
      <w:pPr>
        <w:ind w:left="-142"/>
        <w:rPr>
          <w:rFonts w:ascii="Times New Roman" w:hAnsi="Times New Roman" w:cs="Times New Roman"/>
          <w:b/>
          <w:bCs/>
          <w:snapToGrid w:val="0"/>
          <w:sz w:val="22"/>
          <w:szCs w:val="22"/>
        </w:rPr>
      </w:pPr>
      <w:r w:rsidRPr="00EF6937">
        <w:rPr>
          <w:rFonts w:ascii="Times New Roman" w:hAnsi="Times New Roman" w:cs="Times New Roman" w:hint="eastAsia"/>
          <w:b/>
          <w:bCs/>
          <w:snapToGrid w:val="0"/>
          <w:sz w:val="22"/>
          <w:szCs w:val="22"/>
        </w:rPr>
        <w:t xml:space="preserve">JACEK MALINOWSKI </w:t>
      </w:r>
      <w:proofErr w:type="spellStart"/>
      <w:r w:rsidRPr="00EF6937">
        <w:rPr>
          <w:rFonts w:ascii="Times New Roman" w:hAnsi="Times New Roman" w:cs="Times New Roman" w:hint="eastAsia"/>
          <w:b/>
          <w:bCs/>
          <w:snapToGrid w:val="0"/>
          <w:sz w:val="22"/>
          <w:szCs w:val="22"/>
        </w:rPr>
        <w:t>Genore</w:t>
      </w:r>
      <w:proofErr w:type="spellEnd"/>
      <w:r w:rsidRPr="00EF6937">
        <w:rPr>
          <w:rFonts w:ascii="Times New Roman" w:hAnsi="Times New Roman" w:cs="Times New Roman" w:hint="eastAsia"/>
          <w:b/>
          <w:bCs/>
          <w:snapToGrid w:val="0"/>
          <w:sz w:val="22"/>
          <w:szCs w:val="22"/>
        </w:rPr>
        <w:t xml:space="preserve"> chromatografia Dr Jacek Malinowski</w:t>
      </w:r>
    </w:p>
    <w:p w14:paraId="3D7C8BCB" w14:textId="77777777" w:rsidR="008D7626" w:rsidRPr="00A45EA0" w:rsidRDefault="008D7626" w:rsidP="008D7626">
      <w:pPr>
        <w:ind w:left="-142"/>
        <w:rPr>
          <w:rFonts w:ascii="Times New Roman" w:hAnsi="Times New Roman" w:cs="Times New Roman"/>
          <w:b/>
          <w:bCs/>
          <w:snapToGrid w:val="0"/>
          <w:sz w:val="22"/>
          <w:szCs w:val="22"/>
        </w:rPr>
      </w:pPr>
      <w:r w:rsidRPr="00A45EA0">
        <w:rPr>
          <w:rFonts w:ascii="Times New Roman" w:hAnsi="Times New Roman" w:cs="Times New Roman"/>
          <w:b/>
          <w:bCs/>
          <w:snapToGrid w:val="0"/>
          <w:sz w:val="22"/>
          <w:szCs w:val="22"/>
        </w:rPr>
        <w:t xml:space="preserve">Trzciniec 181, 28-362 Nagłowice, Polska </w:t>
      </w:r>
    </w:p>
    <w:p w14:paraId="6E0BC110" w14:textId="77777777" w:rsidR="008D7626" w:rsidRPr="000F6641" w:rsidRDefault="008D7626" w:rsidP="008D7626">
      <w:pPr>
        <w:ind w:left="-142"/>
        <w:rPr>
          <w:rFonts w:hint="eastAsia"/>
          <w:b/>
          <w:bCs/>
          <w:sz w:val="22"/>
          <w:szCs w:val="22"/>
        </w:rPr>
      </w:pPr>
      <w:r w:rsidRPr="000F6641">
        <w:rPr>
          <w:b/>
          <w:snapToGrid w:val="0"/>
          <w:sz w:val="22"/>
          <w:szCs w:val="22"/>
        </w:rPr>
        <w:t xml:space="preserve">Cena: </w:t>
      </w:r>
      <w:r w:rsidRPr="00EF6937">
        <w:rPr>
          <w:rFonts w:hint="eastAsia"/>
          <w:b/>
          <w:snapToGrid w:val="0"/>
          <w:sz w:val="22"/>
          <w:szCs w:val="22"/>
        </w:rPr>
        <w:t>3 586,68</w:t>
      </w:r>
      <w:r>
        <w:rPr>
          <w:b/>
          <w:snapToGrid w:val="0"/>
          <w:sz w:val="22"/>
          <w:szCs w:val="22"/>
        </w:rPr>
        <w:t xml:space="preserve"> </w:t>
      </w:r>
      <w:r w:rsidRPr="000F6641">
        <w:rPr>
          <w:b/>
          <w:snapToGrid w:val="0"/>
          <w:sz w:val="22"/>
          <w:szCs w:val="22"/>
        </w:rPr>
        <w:t>PLN</w:t>
      </w:r>
    </w:p>
    <w:p w14:paraId="53FA663E" w14:textId="77777777" w:rsidR="008D7626" w:rsidRPr="00B11E6B" w:rsidRDefault="008D7626" w:rsidP="001352E2">
      <w:pPr>
        <w:ind w:left="-142"/>
        <w:rPr>
          <w:rFonts w:hint="eastAsia"/>
          <w:snapToGrid w:val="0"/>
          <w:sz w:val="22"/>
          <w:szCs w:val="22"/>
        </w:rPr>
      </w:pPr>
      <w:bookmarkStart w:id="4" w:name="_Hlk190176710"/>
    </w:p>
    <w:p w14:paraId="483133DC" w14:textId="77777777" w:rsidR="008D7626" w:rsidRDefault="008D7626" w:rsidP="008D7626">
      <w:pPr>
        <w:ind w:left="-142"/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</w:t>
      </w:r>
      <w:r>
        <w:rPr>
          <w:snapToGrid w:val="0"/>
          <w:sz w:val="22"/>
          <w:szCs w:val="22"/>
        </w:rPr>
        <w:t>ny ofert oraz punktacją łączną:</w:t>
      </w:r>
    </w:p>
    <w:p w14:paraId="229F68DF" w14:textId="77777777" w:rsidR="008D7626" w:rsidRPr="00372379" w:rsidRDefault="008D7626" w:rsidP="008D7626">
      <w:pPr>
        <w:ind w:left="-142"/>
        <w:jc w:val="both"/>
        <w:rPr>
          <w:rFonts w:hint="eastAsia"/>
          <w:snapToGrid w:val="0"/>
          <w:sz w:val="22"/>
          <w:szCs w:val="22"/>
        </w:rPr>
      </w:pP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395"/>
        <w:gridCol w:w="1701"/>
        <w:gridCol w:w="1842"/>
        <w:gridCol w:w="1134"/>
      </w:tblGrid>
      <w:tr w:rsidR="008D7626" w:rsidRPr="003F7520" w14:paraId="0410DCE0" w14:textId="77777777" w:rsidTr="00846E23">
        <w:tc>
          <w:tcPr>
            <w:tcW w:w="709" w:type="dxa"/>
            <w:shd w:val="clear" w:color="auto" w:fill="auto"/>
            <w:vAlign w:val="center"/>
          </w:tcPr>
          <w:p w14:paraId="588706B5" w14:textId="77777777" w:rsidR="008D7626" w:rsidRPr="00920626" w:rsidRDefault="008D7626" w:rsidP="00846E23">
            <w:pPr>
              <w:jc w:val="center"/>
              <w:rPr>
                <w:rFonts w:hint="eastAsia"/>
                <w:b/>
                <w:snapToGrid w:val="0"/>
                <w:sz w:val="16"/>
                <w:szCs w:val="16"/>
              </w:rPr>
            </w:pPr>
            <w:bookmarkStart w:id="5" w:name="_Hlk155785309"/>
            <w:bookmarkEnd w:id="3"/>
            <w:r w:rsidRPr="00920626">
              <w:rPr>
                <w:b/>
                <w:sz w:val="16"/>
                <w:szCs w:val="16"/>
              </w:rPr>
              <w:t>Nr oferty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4F192379" w14:textId="77777777" w:rsidR="008D7626" w:rsidRPr="00920626" w:rsidRDefault="008D7626" w:rsidP="00846E23">
            <w:pPr>
              <w:rPr>
                <w:rFonts w:hint="eastAsia"/>
                <w:b/>
                <w:snapToGrid w:val="0"/>
                <w:sz w:val="16"/>
                <w:szCs w:val="16"/>
              </w:rPr>
            </w:pPr>
            <w:r w:rsidRPr="00920626">
              <w:rPr>
                <w:b/>
                <w:sz w:val="16"/>
                <w:szCs w:val="16"/>
              </w:rPr>
              <w:t>Nazwa/imię i nazwisko oraz siedziba/miejsce zamieszkania wykonawców, którzy złożyli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272AB02" w14:textId="77777777" w:rsidR="008D7626" w:rsidRPr="00920626" w:rsidRDefault="008D7626" w:rsidP="00846E23">
            <w:pPr>
              <w:jc w:val="center"/>
              <w:rPr>
                <w:rFonts w:hint="eastAsia"/>
                <w:b/>
                <w:snapToGrid w:val="0"/>
                <w:sz w:val="16"/>
                <w:szCs w:val="16"/>
              </w:rPr>
            </w:pPr>
            <w:r w:rsidRPr="00920626">
              <w:rPr>
                <w:b/>
                <w:snapToGrid w:val="0"/>
                <w:sz w:val="16"/>
                <w:szCs w:val="16"/>
              </w:rPr>
              <w:t>Punkty</w:t>
            </w:r>
          </w:p>
          <w:p w14:paraId="54171B3B" w14:textId="77777777" w:rsidR="008D7626" w:rsidRPr="00920626" w:rsidRDefault="008D7626" w:rsidP="00846E23">
            <w:pPr>
              <w:jc w:val="center"/>
              <w:rPr>
                <w:rFonts w:hint="eastAsia"/>
                <w:b/>
                <w:snapToGrid w:val="0"/>
                <w:sz w:val="16"/>
                <w:szCs w:val="16"/>
              </w:rPr>
            </w:pPr>
            <w:r w:rsidRPr="00920626">
              <w:rPr>
                <w:b/>
                <w:snapToGrid w:val="0"/>
                <w:sz w:val="16"/>
                <w:szCs w:val="16"/>
              </w:rPr>
              <w:t>w kryterium Cena</w:t>
            </w:r>
          </w:p>
        </w:tc>
        <w:tc>
          <w:tcPr>
            <w:tcW w:w="1842" w:type="dxa"/>
            <w:vAlign w:val="center"/>
          </w:tcPr>
          <w:p w14:paraId="157C866B" w14:textId="77777777" w:rsidR="008D7626" w:rsidRPr="00920626" w:rsidRDefault="008D7626" w:rsidP="00846E23">
            <w:pPr>
              <w:jc w:val="center"/>
              <w:rPr>
                <w:rFonts w:hint="eastAsia"/>
                <w:b/>
                <w:snapToGrid w:val="0"/>
                <w:sz w:val="16"/>
                <w:szCs w:val="16"/>
              </w:rPr>
            </w:pPr>
            <w:r w:rsidRPr="00920626">
              <w:rPr>
                <w:b/>
                <w:snapToGrid w:val="0"/>
                <w:sz w:val="16"/>
                <w:szCs w:val="16"/>
              </w:rPr>
              <w:t xml:space="preserve">Punkty w kryterium </w:t>
            </w:r>
            <w:r>
              <w:rPr>
                <w:b/>
                <w:snapToGrid w:val="0"/>
                <w:sz w:val="16"/>
                <w:szCs w:val="16"/>
              </w:rPr>
              <w:t>Termin dostawy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3D847F" w14:textId="77777777" w:rsidR="008D7626" w:rsidRPr="00920626" w:rsidRDefault="008D7626" w:rsidP="00846E23">
            <w:pPr>
              <w:jc w:val="center"/>
              <w:rPr>
                <w:rFonts w:hint="eastAsia"/>
                <w:b/>
                <w:snapToGrid w:val="0"/>
                <w:sz w:val="16"/>
                <w:szCs w:val="16"/>
              </w:rPr>
            </w:pPr>
            <w:r w:rsidRPr="00920626">
              <w:rPr>
                <w:b/>
                <w:snapToGrid w:val="0"/>
                <w:sz w:val="16"/>
                <w:szCs w:val="16"/>
              </w:rPr>
              <w:t>Łączna punktacja</w:t>
            </w:r>
          </w:p>
        </w:tc>
      </w:tr>
      <w:tr w:rsidR="008D7626" w:rsidRPr="003F7520" w14:paraId="1C7BBBED" w14:textId="77777777" w:rsidTr="00846E23">
        <w:tc>
          <w:tcPr>
            <w:tcW w:w="709" w:type="dxa"/>
            <w:shd w:val="clear" w:color="auto" w:fill="FFFFFF"/>
            <w:vAlign w:val="center"/>
          </w:tcPr>
          <w:p w14:paraId="15F61D99" w14:textId="77777777" w:rsidR="008D7626" w:rsidRPr="00EF6937" w:rsidRDefault="008D7626" w:rsidP="00846E23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20"/>
              </w:rPr>
            </w:pPr>
            <w:r w:rsidRPr="00EF6937">
              <w:rPr>
                <w:rFonts w:ascii="Times New Roman" w:hAnsi="Times New Roman" w:cs="Times New Roman"/>
                <w:b/>
                <w:snapToGrid w:val="0"/>
                <w:sz w:val="18"/>
                <w:szCs w:val="22"/>
              </w:rPr>
              <w:t>1</w:t>
            </w:r>
          </w:p>
        </w:tc>
        <w:tc>
          <w:tcPr>
            <w:tcW w:w="4395" w:type="dxa"/>
            <w:shd w:val="clear" w:color="auto" w:fill="FFFFFF"/>
            <w:vAlign w:val="center"/>
          </w:tcPr>
          <w:p w14:paraId="1DDA2E1B" w14:textId="77777777" w:rsidR="008D7626" w:rsidRDefault="008D7626" w:rsidP="00846E23">
            <w:pPr>
              <w:rPr>
                <w:rFonts w:ascii="Times New Roman" w:hAnsi="Times New Roman" w:cs="Times New Roman"/>
                <w:b/>
                <w:snapToGrid w:val="0"/>
                <w:sz w:val="18"/>
                <w:szCs w:val="22"/>
              </w:rPr>
            </w:pPr>
            <w:r w:rsidRPr="00EF6937">
              <w:rPr>
                <w:rFonts w:ascii="Times New Roman" w:hAnsi="Times New Roman" w:cs="Times New Roman" w:hint="eastAsia"/>
                <w:b/>
                <w:snapToGrid w:val="0"/>
                <w:sz w:val="18"/>
                <w:szCs w:val="22"/>
              </w:rPr>
              <w:t xml:space="preserve">JACEK MALINOWSKI </w:t>
            </w:r>
            <w:proofErr w:type="spellStart"/>
            <w:r w:rsidRPr="00EF6937">
              <w:rPr>
                <w:rFonts w:ascii="Times New Roman" w:hAnsi="Times New Roman" w:cs="Times New Roman" w:hint="eastAsia"/>
                <w:b/>
                <w:snapToGrid w:val="0"/>
                <w:sz w:val="18"/>
                <w:szCs w:val="22"/>
              </w:rPr>
              <w:t>Genore</w:t>
            </w:r>
            <w:proofErr w:type="spellEnd"/>
            <w:r w:rsidRPr="00EF6937">
              <w:rPr>
                <w:rFonts w:ascii="Times New Roman" w:hAnsi="Times New Roman" w:cs="Times New Roman" w:hint="eastAsia"/>
                <w:b/>
                <w:snapToGrid w:val="0"/>
                <w:sz w:val="18"/>
                <w:szCs w:val="22"/>
              </w:rPr>
              <w:t xml:space="preserve"> chromatografia </w:t>
            </w:r>
          </w:p>
          <w:p w14:paraId="56278C23" w14:textId="77777777" w:rsidR="008D7626" w:rsidRDefault="008D7626" w:rsidP="00846E23">
            <w:pPr>
              <w:rPr>
                <w:rFonts w:ascii="Times New Roman" w:hAnsi="Times New Roman" w:cs="Times New Roman"/>
                <w:b/>
                <w:snapToGrid w:val="0"/>
                <w:sz w:val="18"/>
                <w:szCs w:val="22"/>
              </w:rPr>
            </w:pPr>
            <w:r w:rsidRPr="00EF6937">
              <w:rPr>
                <w:rFonts w:ascii="Times New Roman" w:hAnsi="Times New Roman" w:cs="Times New Roman" w:hint="eastAsia"/>
                <w:b/>
                <w:snapToGrid w:val="0"/>
                <w:sz w:val="18"/>
                <w:szCs w:val="22"/>
              </w:rPr>
              <w:t>Dr Jacek Malinowski</w:t>
            </w:r>
            <w:r>
              <w:rPr>
                <w:rFonts w:ascii="Times New Roman" w:hAnsi="Times New Roman" w:cs="Times New Roman"/>
                <w:b/>
                <w:snapToGrid w:val="0"/>
                <w:sz w:val="18"/>
                <w:szCs w:val="22"/>
              </w:rPr>
              <w:t xml:space="preserve"> </w:t>
            </w:r>
          </w:p>
          <w:p w14:paraId="4637FBBF" w14:textId="77777777" w:rsidR="008D7626" w:rsidRPr="008D7626" w:rsidRDefault="008D7626" w:rsidP="00846E23">
            <w:pPr>
              <w:rPr>
                <w:rFonts w:ascii="Times New Roman" w:hAnsi="Times New Roman" w:cs="Times New Roman"/>
                <w:b/>
                <w:snapToGrid w:val="0"/>
                <w:sz w:val="18"/>
                <w:szCs w:val="22"/>
              </w:rPr>
            </w:pPr>
            <w:r>
              <w:rPr>
                <w:rFonts w:ascii="Times New Roman" w:hAnsi="Times New Roman" w:cs="Times New Roman"/>
                <w:b/>
                <w:snapToGrid w:val="0"/>
                <w:sz w:val="18"/>
                <w:szCs w:val="22"/>
              </w:rPr>
              <w:t xml:space="preserve">Trzciniec 181, </w:t>
            </w:r>
            <w:r w:rsidRPr="00EF6937">
              <w:rPr>
                <w:rFonts w:ascii="Times New Roman" w:hAnsi="Times New Roman" w:cs="Times New Roman"/>
                <w:b/>
                <w:snapToGrid w:val="0"/>
                <w:sz w:val="18"/>
                <w:szCs w:val="22"/>
              </w:rPr>
              <w:t>28-362 Nagłowice, Polska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CC1B0D7" w14:textId="77777777" w:rsidR="008D7626" w:rsidRPr="00EF6937" w:rsidRDefault="008D7626" w:rsidP="00846E23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20"/>
              </w:rPr>
            </w:pPr>
            <w:r w:rsidRPr="00EF6937">
              <w:rPr>
                <w:rFonts w:ascii="Times New Roman" w:hAnsi="Times New Roman" w:cs="Times New Roman"/>
                <w:b/>
                <w:snapToGrid w:val="0"/>
                <w:sz w:val="18"/>
                <w:szCs w:val="22"/>
              </w:rPr>
              <w:t>60,00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5DAA1BDE" w14:textId="77777777" w:rsidR="008D7626" w:rsidRPr="00EF6937" w:rsidRDefault="008D7626" w:rsidP="00846E23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20"/>
              </w:rPr>
            </w:pPr>
            <w:r w:rsidRPr="00EF6937">
              <w:rPr>
                <w:rFonts w:ascii="Times New Roman" w:hAnsi="Times New Roman" w:cs="Times New Roman"/>
                <w:b/>
                <w:snapToGrid w:val="0"/>
                <w:sz w:val="18"/>
                <w:szCs w:val="22"/>
              </w:rPr>
              <w:t>40,00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1FC05EA" w14:textId="77777777" w:rsidR="008D7626" w:rsidRPr="00EF6937" w:rsidRDefault="008D7626" w:rsidP="00846E23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20"/>
              </w:rPr>
            </w:pPr>
            <w:r w:rsidRPr="00EF6937">
              <w:rPr>
                <w:rFonts w:ascii="Times New Roman" w:hAnsi="Times New Roman" w:cs="Times New Roman"/>
                <w:b/>
                <w:snapToGrid w:val="0"/>
                <w:sz w:val="18"/>
                <w:szCs w:val="22"/>
              </w:rPr>
              <w:t>100,00</w:t>
            </w:r>
          </w:p>
        </w:tc>
      </w:tr>
      <w:tr w:rsidR="008D7626" w:rsidRPr="003F7520" w14:paraId="57A11A00" w14:textId="77777777" w:rsidTr="00846E23">
        <w:tc>
          <w:tcPr>
            <w:tcW w:w="709" w:type="dxa"/>
            <w:shd w:val="clear" w:color="auto" w:fill="FFFFFF"/>
            <w:vAlign w:val="center"/>
          </w:tcPr>
          <w:p w14:paraId="51E52560" w14:textId="77777777" w:rsidR="008D7626" w:rsidRPr="00EF6937" w:rsidRDefault="008D7626" w:rsidP="00846E23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20"/>
              </w:rPr>
            </w:pPr>
            <w:r w:rsidRPr="00EF6937">
              <w:rPr>
                <w:rFonts w:ascii="Times New Roman" w:hAnsi="Times New Roman" w:cs="Times New Roman"/>
                <w:snapToGrid w:val="0"/>
                <w:sz w:val="18"/>
                <w:szCs w:val="22"/>
              </w:rPr>
              <w:t>2</w:t>
            </w:r>
          </w:p>
        </w:tc>
        <w:tc>
          <w:tcPr>
            <w:tcW w:w="4395" w:type="dxa"/>
            <w:shd w:val="clear" w:color="auto" w:fill="FFFFFF"/>
            <w:vAlign w:val="center"/>
          </w:tcPr>
          <w:p w14:paraId="5ED7A924" w14:textId="77777777" w:rsidR="008D7626" w:rsidRPr="00EF6937" w:rsidRDefault="008D7626" w:rsidP="00846E23">
            <w:pPr>
              <w:pStyle w:val="Akapitzlist"/>
              <w:ind w:left="0"/>
              <w:rPr>
                <w:rFonts w:ascii="Times New Roman" w:hAnsi="Times New Roman" w:cs="Times New Roman"/>
                <w:sz w:val="18"/>
                <w:szCs w:val="22"/>
              </w:rPr>
            </w:pPr>
            <w:r w:rsidRPr="00EF6937">
              <w:rPr>
                <w:rFonts w:ascii="Times New Roman" w:hAnsi="Times New Roman" w:cs="Times New Roman"/>
                <w:sz w:val="18"/>
              </w:rPr>
              <w:t xml:space="preserve">ALTIUM INTERNATIONAL Sp. z o.o. </w:t>
            </w:r>
          </w:p>
          <w:p w14:paraId="1280BF0B" w14:textId="77777777" w:rsidR="008D7626" w:rsidRPr="00EF6937" w:rsidRDefault="008D7626" w:rsidP="00846E23">
            <w:pPr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18"/>
              </w:rPr>
            </w:pPr>
            <w:r w:rsidRPr="00EF6937">
              <w:rPr>
                <w:rFonts w:ascii="Times New Roman" w:hAnsi="Times New Roman" w:cs="Times New Roman"/>
                <w:sz w:val="18"/>
                <w:szCs w:val="22"/>
              </w:rPr>
              <w:t>ul. Puławska 303 02-785 Warszawa, Polska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02DD139" w14:textId="77777777" w:rsidR="008D7626" w:rsidRPr="00EF6937" w:rsidRDefault="008D7626" w:rsidP="00846E23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20"/>
              </w:rPr>
            </w:pPr>
            <w:r w:rsidRPr="00EF6937">
              <w:rPr>
                <w:rFonts w:ascii="Times New Roman" w:hAnsi="Times New Roman" w:cs="Times New Roman"/>
                <w:snapToGrid w:val="0"/>
                <w:sz w:val="18"/>
                <w:szCs w:val="22"/>
              </w:rPr>
              <w:t>43,85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28C07BCF" w14:textId="77777777" w:rsidR="008D7626" w:rsidRPr="00EF6937" w:rsidRDefault="008D7626" w:rsidP="00846E23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20"/>
              </w:rPr>
            </w:pPr>
            <w:r w:rsidRPr="00EF6937">
              <w:rPr>
                <w:rFonts w:ascii="Times New Roman" w:hAnsi="Times New Roman" w:cs="Times New Roman"/>
                <w:snapToGrid w:val="0"/>
                <w:sz w:val="18"/>
                <w:szCs w:val="22"/>
              </w:rPr>
              <w:t>18,00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B5A70AA" w14:textId="77777777" w:rsidR="008D7626" w:rsidRPr="00EF6937" w:rsidRDefault="008D7626" w:rsidP="00846E23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20"/>
              </w:rPr>
            </w:pPr>
            <w:r w:rsidRPr="00EF6937">
              <w:rPr>
                <w:rFonts w:ascii="Times New Roman" w:hAnsi="Times New Roman" w:cs="Times New Roman"/>
                <w:snapToGrid w:val="0"/>
                <w:sz w:val="18"/>
                <w:szCs w:val="22"/>
              </w:rPr>
              <w:t>61,85</w:t>
            </w:r>
          </w:p>
        </w:tc>
      </w:tr>
      <w:tr w:rsidR="008D7626" w:rsidRPr="003F7520" w14:paraId="2C86787A" w14:textId="77777777" w:rsidTr="00846E23">
        <w:tc>
          <w:tcPr>
            <w:tcW w:w="709" w:type="dxa"/>
            <w:shd w:val="clear" w:color="auto" w:fill="FFFFFF"/>
            <w:vAlign w:val="center"/>
          </w:tcPr>
          <w:p w14:paraId="5A6F4FBC" w14:textId="77777777" w:rsidR="008D7626" w:rsidRPr="00EF6937" w:rsidRDefault="008D7626" w:rsidP="00846E23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20"/>
              </w:rPr>
            </w:pPr>
            <w:r w:rsidRPr="00EF6937">
              <w:rPr>
                <w:rFonts w:ascii="Times New Roman" w:hAnsi="Times New Roman" w:cs="Times New Roman"/>
                <w:snapToGrid w:val="0"/>
                <w:sz w:val="18"/>
                <w:szCs w:val="22"/>
              </w:rPr>
              <w:t>3</w:t>
            </w:r>
          </w:p>
        </w:tc>
        <w:tc>
          <w:tcPr>
            <w:tcW w:w="4395" w:type="dxa"/>
            <w:shd w:val="clear" w:color="auto" w:fill="FFFFFF"/>
            <w:vAlign w:val="center"/>
          </w:tcPr>
          <w:p w14:paraId="7B52C20D" w14:textId="77777777" w:rsidR="008D7626" w:rsidRPr="00EF6937" w:rsidRDefault="008D7626" w:rsidP="00846E23">
            <w:pPr>
              <w:pStyle w:val="Akapitzlist"/>
              <w:ind w:left="0"/>
              <w:rPr>
                <w:rFonts w:ascii="Times New Roman" w:hAnsi="Times New Roman" w:cs="Times New Roman"/>
                <w:sz w:val="18"/>
                <w:szCs w:val="22"/>
              </w:rPr>
            </w:pPr>
            <w:proofErr w:type="spellStart"/>
            <w:r w:rsidRPr="00EF6937">
              <w:rPr>
                <w:rFonts w:ascii="Times New Roman" w:hAnsi="Times New Roman" w:cs="Times New Roman"/>
                <w:sz w:val="18"/>
                <w:szCs w:val="22"/>
              </w:rPr>
              <w:t>Anchem</w:t>
            </w:r>
            <w:proofErr w:type="spellEnd"/>
            <w:r w:rsidRPr="00EF6937">
              <w:rPr>
                <w:rFonts w:ascii="Times New Roman" w:hAnsi="Times New Roman" w:cs="Times New Roman"/>
                <w:sz w:val="18"/>
                <w:szCs w:val="22"/>
              </w:rPr>
              <w:t xml:space="preserve"> Plus Mariusz Malczewski</w:t>
            </w:r>
          </w:p>
          <w:p w14:paraId="30EB5600" w14:textId="77777777" w:rsidR="008D7626" w:rsidRPr="00EF6937" w:rsidRDefault="008D7626" w:rsidP="00846E23">
            <w:pPr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18"/>
              </w:rPr>
            </w:pPr>
            <w:r w:rsidRPr="00EF6937">
              <w:rPr>
                <w:rFonts w:ascii="Times New Roman" w:hAnsi="Times New Roman" w:cs="Times New Roman"/>
                <w:sz w:val="18"/>
                <w:szCs w:val="22"/>
              </w:rPr>
              <w:t>ul. Gen. T. Bora-Komorowskiego 56, 03-982 Warszawa, Polska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F4EF96B" w14:textId="77777777" w:rsidR="008D7626" w:rsidRPr="00EF6937" w:rsidRDefault="008D7626" w:rsidP="00846E23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20"/>
              </w:rPr>
            </w:pPr>
            <w:r w:rsidRPr="00EF6937">
              <w:rPr>
                <w:rFonts w:ascii="Times New Roman" w:hAnsi="Times New Roman" w:cs="Times New Roman"/>
                <w:snapToGrid w:val="0"/>
                <w:sz w:val="18"/>
                <w:szCs w:val="22"/>
              </w:rPr>
              <w:t>40,69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23C35949" w14:textId="77777777" w:rsidR="008D7626" w:rsidRPr="00EF6937" w:rsidRDefault="008D7626" w:rsidP="00846E23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20"/>
              </w:rPr>
            </w:pPr>
            <w:r w:rsidRPr="00EF6937">
              <w:rPr>
                <w:rFonts w:ascii="Times New Roman" w:hAnsi="Times New Roman" w:cs="Times New Roman"/>
                <w:snapToGrid w:val="0"/>
                <w:sz w:val="18"/>
                <w:szCs w:val="22"/>
              </w:rPr>
              <w:t>32,00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8451013" w14:textId="77777777" w:rsidR="008D7626" w:rsidRPr="00EF6937" w:rsidRDefault="008D7626" w:rsidP="00846E23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20"/>
              </w:rPr>
            </w:pPr>
            <w:r w:rsidRPr="00EF6937">
              <w:rPr>
                <w:rFonts w:ascii="Times New Roman" w:hAnsi="Times New Roman" w:cs="Times New Roman"/>
                <w:snapToGrid w:val="0"/>
                <w:sz w:val="18"/>
                <w:szCs w:val="22"/>
              </w:rPr>
              <w:t>72,69</w:t>
            </w:r>
          </w:p>
        </w:tc>
      </w:tr>
      <w:bookmarkEnd w:id="5"/>
    </w:tbl>
    <w:p w14:paraId="3DC8B66A" w14:textId="77777777" w:rsidR="008D7626" w:rsidRPr="00B11E6B" w:rsidRDefault="008D7626" w:rsidP="001352E2">
      <w:pPr>
        <w:autoSpaceDE w:val="0"/>
        <w:ind w:left="-142"/>
        <w:jc w:val="both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580ACF08" w14:textId="77777777" w:rsidR="008D7626" w:rsidRPr="005A6233" w:rsidRDefault="008D7626" w:rsidP="008D7626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</w:t>
      </w:r>
      <w:r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enie prawne i faktyczne wyboru:</w:t>
      </w:r>
    </w:p>
    <w:p w14:paraId="31B54D89" w14:textId="77777777" w:rsidR="008D7626" w:rsidRDefault="008D7626" w:rsidP="008D7626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bookmarkStart w:id="6" w:name="mip51081283"/>
      <w:bookmarkEnd w:id="6"/>
    </w:p>
    <w:p w14:paraId="136C3C44" w14:textId="77777777" w:rsidR="008D7626" w:rsidRPr="00723BE2" w:rsidRDefault="008D7626" w:rsidP="008D7626">
      <w:pPr>
        <w:ind w:left="-142"/>
        <w:jc w:val="both"/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</w:pPr>
      <w:r w:rsidRPr="00723BE2"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t xml:space="preserve">Zgodnie z art. 239 ust. 1 i 2 w zw. z art. 266 ustawy Zamawiający wybiera najkorzystniejszą ofertę </w:t>
      </w:r>
      <w:r w:rsidRPr="00723BE2"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ceną lub kosztem. </w:t>
      </w:r>
    </w:p>
    <w:p w14:paraId="3A50B8B9" w14:textId="77777777" w:rsidR="008D7626" w:rsidRPr="00723BE2" w:rsidRDefault="008D7626" w:rsidP="008D7626">
      <w:pPr>
        <w:ind w:left="-142"/>
        <w:jc w:val="both"/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</w:pPr>
    </w:p>
    <w:p w14:paraId="45CB57A4" w14:textId="77777777" w:rsidR="008D7626" w:rsidRPr="00723BE2" w:rsidRDefault="008D7626" w:rsidP="008D7626">
      <w:pPr>
        <w:ind w:left="-142"/>
        <w:jc w:val="both"/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</w:pPr>
      <w:r w:rsidRPr="00723BE2"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t xml:space="preserve">Uwzględniając powyższą normę Zamawiający w odniesieniu do zamówienia wybiera najkorzystniejszą ofertę na podstawie kryteriów oceny ofert szczegółowo określonych w rozdziale XV SWZ, tj. tę ofertę, która zostanie najwyżej oceniona - uzyska największą liczbę punktów i nie podlega odrzuceniu. </w:t>
      </w:r>
    </w:p>
    <w:p w14:paraId="24EDFE87" w14:textId="77777777" w:rsidR="008D7626" w:rsidRPr="00723BE2" w:rsidRDefault="008D7626" w:rsidP="008D7626">
      <w:pPr>
        <w:ind w:left="-142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bookmarkStart w:id="7" w:name="_Hlk155787414"/>
      <w:bookmarkEnd w:id="4"/>
    </w:p>
    <w:p w14:paraId="594A539D" w14:textId="77777777" w:rsidR="008D7626" w:rsidRDefault="008D7626" w:rsidP="008D7626">
      <w:pPr>
        <w:ind w:left="-142"/>
        <w:jc w:val="both"/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</w:pPr>
      <w:r w:rsidRPr="00723BE2"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lastRenderedPageBreak/>
        <w:t>W niniejszym postępowaniu</w:t>
      </w:r>
      <w:r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t xml:space="preserve"> </w:t>
      </w:r>
      <w:r w:rsidRPr="00723BE2"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t>złożono jedną ofertę przez Wykonawcę, który nie podlega wykluczeniu, jego oferta nie podlega odrzuceniu i spełnia przyjęte w specyfikacji warunków zamówienia minimalne wymagania dla przedmiotu zamówienia oraz kryteria oceny ofert.</w:t>
      </w:r>
    </w:p>
    <w:p w14:paraId="48879DAC" w14:textId="77777777" w:rsidR="008D7626" w:rsidRDefault="008D7626" w:rsidP="008D7626">
      <w:pPr>
        <w:ind w:left="-142"/>
        <w:jc w:val="both"/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</w:pPr>
    </w:p>
    <w:p w14:paraId="01DE7334" w14:textId="77777777" w:rsidR="008D7626" w:rsidRDefault="008D7626" w:rsidP="008D7626">
      <w:pPr>
        <w:ind w:left="-142"/>
        <w:jc w:val="both"/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</w:pPr>
    </w:p>
    <w:p w14:paraId="51056E50" w14:textId="77777777" w:rsidR="008D7626" w:rsidRDefault="008D7626" w:rsidP="008D7626">
      <w:pPr>
        <w:ind w:left="-142"/>
        <w:jc w:val="both"/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</w:pPr>
    </w:p>
    <w:p w14:paraId="095268C1" w14:textId="77777777" w:rsidR="00F006F6" w:rsidRDefault="00F006F6" w:rsidP="008D7626">
      <w:pPr>
        <w:ind w:left="-142"/>
        <w:jc w:val="both"/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</w:pPr>
    </w:p>
    <w:bookmarkEnd w:id="7"/>
    <w:p w14:paraId="4DF63901" w14:textId="415E12D6" w:rsidR="008D7626" w:rsidRPr="00723BE2" w:rsidRDefault="008D7626" w:rsidP="00F006F6">
      <w:pPr>
        <w:ind w:left="5529"/>
        <w:jc w:val="both"/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</w:pPr>
      <w:r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t>Kierownik Zamawiającego,</w:t>
      </w:r>
    </w:p>
    <w:sectPr w:rsidR="008D7626" w:rsidRPr="00723BE2" w:rsidSect="00E821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699" w:right="1134" w:bottom="1560" w:left="1134" w:header="0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AC4552" w:rsidRDefault="00AC4552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AC4552" w:rsidRDefault="00AC4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altName w:val="Times New Roman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478C83" w14:textId="77777777" w:rsidR="00505ABC" w:rsidRDefault="00505ABC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473D74">
            <w:rPr>
              <w:rFonts w:ascii="Lato" w:hAnsi="Lato"/>
              <w:noProof/>
              <w:sz w:val="20"/>
              <w:szCs w:val="20"/>
              <w:lang w:val="en-US"/>
            </w:rPr>
            <w:t>2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1B9F42" w14:textId="77777777" w:rsidR="00505ABC" w:rsidRDefault="00505AB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AC4552" w:rsidRDefault="00AC4552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AC4552" w:rsidRDefault="00AC45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C9E758" w14:textId="77777777" w:rsidR="00505ABC" w:rsidRDefault="00505ABC">
    <w:pPr>
      <w:pStyle w:val="Nagwek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5F0A45F6" w:rsidR="00AC4552" w:rsidRPr="00E82151" w:rsidRDefault="00E82151" w:rsidP="00E82151">
    <w:pPr>
      <w:pStyle w:val="Nagwek"/>
      <w:spacing w:before="0" w:after="0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62336" behindDoc="0" locked="0" layoutInCell="1" allowOverlap="1" wp14:anchorId="282ADBEA" wp14:editId="5F0B2B62">
          <wp:simplePos x="0" y="0"/>
          <wp:positionH relativeFrom="column">
            <wp:posOffset>-715617</wp:posOffset>
          </wp:positionH>
          <wp:positionV relativeFrom="page">
            <wp:posOffset>276</wp:posOffset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D38227" w14:textId="77777777" w:rsidR="00505ABC" w:rsidRDefault="00505ABC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62A50"/>
    <w:multiLevelType w:val="hybridMultilevel"/>
    <w:tmpl w:val="DA544108"/>
    <w:lvl w:ilvl="0" w:tplc="1422C00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BB1E2C"/>
    <w:multiLevelType w:val="hybridMultilevel"/>
    <w:tmpl w:val="826856CC"/>
    <w:lvl w:ilvl="0" w:tplc="5A3C2FDE">
      <w:start w:val="1"/>
      <w:numFmt w:val="decimal"/>
      <w:lvlText w:val="%1)"/>
      <w:lvlJc w:val="left"/>
      <w:pPr>
        <w:ind w:left="108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AF2E99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A55A14"/>
    <w:multiLevelType w:val="hybridMultilevel"/>
    <w:tmpl w:val="08D88DA6"/>
    <w:lvl w:ilvl="0" w:tplc="30BAB63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7A55E6"/>
    <w:multiLevelType w:val="hybridMultilevel"/>
    <w:tmpl w:val="2124CBA4"/>
    <w:lvl w:ilvl="0" w:tplc="1BD4069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7E72E1B"/>
    <w:multiLevelType w:val="hybridMultilevel"/>
    <w:tmpl w:val="E118DF9E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>
    <w:nsid w:val="1901670A"/>
    <w:multiLevelType w:val="hybridMultilevel"/>
    <w:tmpl w:val="4A18F64A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BB37AD"/>
    <w:multiLevelType w:val="hybridMultilevel"/>
    <w:tmpl w:val="A4AA765C"/>
    <w:lvl w:ilvl="0" w:tplc="4D24D64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982996"/>
    <w:multiLevelType w:val="hybridMultilevel"/>
    <w:tmpl w:val="DD103A8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D826BF"/>
    <w:multiLevelType w:val="hybridMultilevel"/>
    <w:tmpl w:val="9C5284FE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7E744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062FA9"/>
    <w:multiLevelType w:val="hybridMultilevel"/>
    <w:tmpl w:val="1046A582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8A0068"/>
    <w:multiLevelType w:val="hybridMultilevel"/>
    <w:tmpl w:val="857A05B8"/>
    <w:lvl w:ilvl="0" w:tplc="651C4BF6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0543A8"/>
    <w:multiLevelType w:val="hybridMultilevel"/>
    <w:tmpl w:val="69FC89C4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7248EC"/>
    <w:multiLevelType w:val="hybridMultilevel"/>
    <w:tmpl w:val="498627C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350F2F99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604B33"/>
    <w:multiLevelType w:val="hybridMultilevel"/>
    <w:tmpl w:val="210E6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B735B9A"/>
    <w:multiLevelType w:val="hybridMultilevel"/>
    <w:tmpl w:val="E60E2752"/>
    <w:lvl w:ilvl="0" w:tplc="CAFE156A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2C1C1E"/>
    <w:multiLevelType w:val="hybridMultilevel"/>
    <w:tmpl w:val="A516D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286A23"/>
    <w:multiLevelType w:val="hybridMultilevel"/>
    <w:tmpl w:val="77E4DEBA"/>
    <w:lvl w:ilvl="0" w:tplc="C26A13F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C90F9E"/>
    <w:multiLevelType w:val="hybridMultilevel"/>
    <w:tmpl w:val="201C1896"/>
    <w:lvl w:ilvl="0" w:tplc="8D600DFC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5">
    <w:nsid w:val="4D3D73DE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045E97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9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7C6977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0901B8"/>
    <w:multiLevelType w:val="hybridMultilevel"/>
    <w:tmpl w:val="8BACF098"/>
    <w:lvl w:ilvl="0" w:tplc="5EBA58D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28108A5"/>
    <w:multiLevelType w:val="hybridMultilevel"/>
    <w:tmpl w:val="0F7092A8"/>
    <w:lvl w:ilvl="0" w:tplc="1B7A844E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FC600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DB39C3"/>
    <w:multiLevelType w:val="hybridMultilevel"/>
    <w:tmpl w:val="D1F43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946BFF"/>
    <w:multiLevelType w:val="hybridMultilevel"/>
    <w:tmpl w:val="232839EC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ED2452"/>
    <w:multiLevelType w:val="hybridMultilevel"/>
    <w:tmpl w:val="B67AEDB6"/>
    <w:lvl w:ilvl="0" w:tplc="AF2484A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10"/>
  </w:num>
  <w:num w:numId="4">
    <w:abstractNumId w:val="7"/>
  </w:num>
  <w:num w:numId="5">
    <w:abstractNumId w:val="17"/>
  </w:num>
  <w:num w:numId="6">
    <w:abstractNumId w:val="34"/>
  </w:num>
  <w:num w:numId="7">
    <w:abstractNumId w:val="30"/>
  </w:num>
  <w:num w:numId="8">
    <w:abstractNumId w:val="11"/>
  </w:num>
  <w:num w:numId="9">
    <w:abstractNumId w:val="25"/>
  </w:num>
  <w:num w:numId="10">
    <w:abstractNumId w:val="19"/>
  </w:num>
  <w:num w:numId="11">
    <w:abstractNumId w:val="36"/>
  </w:num>
  <w:num w:numId="12">
    <w:abstractNumId w:val="15"/>
  </w:num>
  <w:num w:numId="13">
    <w:abstractNumId w:val="3"/>
  </w:num>
  <w:num w:numId="14">
    <w:abstractNumId w:val="39"/>
  </w:num>
  <w:num w:numId="15">
    <w:abstractNumId w:val="8"/>
  </w:num>
  <w:num w:numId="16">
    <w:abstractNumId w:val="31"/>
  </w:num>
  <w:num w:numId="17">
    <w:abstractNumId w:val="5"/>
  </w:num>
  <w:num w:numId="18">
    <w:abstractNumId w:val="4"/>
  </w:num>
  <w:num w:numId="19">
    <w:abstractNumId w:val="33"/>
  </w:num>
  <w:num w:numId="20">
    <w:abstractNumId w:val="23"/>
  </w:num>
  <w:num w:numId="21">
    <w:abstractNumId w:val="18"/>
  </w:num>
  <w:num w:numId="22">
    <w:abstractNumId w:val="2"/>
  </w:num>
  <w:num w:numId="23">
    <w:abstractNumId w:val="28"/>
  </w:num>
  <w:num w:numId="24">
    <w:abstractNumId w:val="21"/>
  </w:num>
  <w:num w:numId="25">
    <w:abstractNumId w:val="13"/>
  </w:num>
  <w:num w:numId="26">
    <w:abstractNumId w:val="16"/>
  </w:num>
  <w:num w:numId="27">
    <w:abstractNumId w:val="14"/>
  </w:num>
  <w:num w:numId="28">
    <w:abstractNumId w:val="29"/>
  </w:num>
  <w:num w:numId="29">
    <w:abstractNumId w:val="38"/>
  </w:num>
  <w:num w:numId="30">
    <w:abstractNumId w:val="37"/>
  </w:num>
  <w:num w:numId="31">
    <w:abstractNumId w:val="32"/>
  </w:num>
  <w:num w:numId="32">
    <w:abstractNumId w:val="27"/>
  </w:num>
  <w:num w:numId="33">
    <w:abstractNumId w:val="9"/>
  </w:num>
  <w:num w:numId="34">
    <w:abstractNumId w:val="35"/>
  </w:num>
  <w:num w:numId="35">
    <w:abstractNumId w:val="12"/>
  </w:num>
  <w:num w:numId="36">
    <w:abstractNumId w:val="22"/>
  </w:num>
  <w:num w:numId="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</w:num>
  <w:num w:numId="39">
    <w:abstractNumId w:val="6"/>
  </w:num>
  <w:num w:numId="40">
    <w:abstractNumId w:val="2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6F72"/>
    <w:rsid w:val="00017F8C"/>
    <w:rsid w:val="0002045F"/>
    <w:rsid w:val="00020843"/>
    <w:rsid w:val="000521E4"/>
    <w:rsid w:val="00067174"/>
    <w:rsid w:val="00072964"/>
    <w:rsid w:val="000953BC"/>
    <w:rsid w:val="00095B15"/>
    <w:rsid w:val="00107E02"/>
    <w:rsid w:val="00123694"/>
    <w:rsid w:val="00123D37"/>
    <w:rsid w:val="001321BC"/>
    <w:rsid w:val="001352E2"/>
    <w:rsid w:val="00146B76"/>
    <w:rsid w:val="00150B98"/>
    <w:rsid w:val="00151304"/>
    <w:rsid w:val="001863BF"/>
    <w:rsid w:val="00194071"/>
    <w:rsid w:val="001B1142"/>
    <w:rsid w:val="001B4BAD"/>
    <w:rsid w:val="001E54CD"/>
    <w:rsid w:val="001F1C5E"/>
    <w:rsid w:val="002067D9"/>
    <w:rsid w:val="002158EB"/>
    <w:rsid w:val="00244F95"/>
    <w:rsid w:val="002451F3"/>
    <w:rsid w:val="002524A8"/>
    <w:rsid w:val="00257703"/>
    <w:rsid w:val="002C1CA9"/>
    <w:rsid w:val="002C5FD9"/>
    <w:rsid w:val="002C6470"/>
    <w:rsid w:val="002C7A73"/>
    <w:rsid w:val="002D126C"/>
    <w:rsid w:val="002D4FA4"/>
    <w:rsid w:val="002D7A42"/>
    <w:rsid w:val="002F6DE4"/>
    <w:rsid w:val="0030253B"/>
    <w:rsid w:val="00312ED2"/>
    <w:rsid w:val="00315C1A"/>
    <w:rsid w:val="00355F6B"/>
    <w:rsid w:val="0037164C"/>
    <w:rsid w:val="00390387"/>
    <w:rsid w:val="003B57DC"/>
    <w:rsid w:val="003C2389"/>
    <w:rsid w:val="003E0A82"/>
    <w:rsid w:val="00403C58"/>
    <w:rsid w:val="00414F58"/>
    <w:rsid w:val="004205B4"/>
    <w:rsid w:val="00442617"/>
    <w:rsid w:val="00444169"/>
    <w:rsid w:val="00473D74"/>
    <w:rsid w:val="00475D20"/>
    <w:rsid w:val="004A4ACB"/>
    <w:rsid w:val="004B0A95"/>
    <w:rsid w:val="004B4871"/>
    <w:rsid w:val="004E5B6B"/>
    <w:rsid w:val="004E785E"/>
    <w:rsid w:val="00502174"/>
    <w:rsid w:val="00505ABC"/>
    <w:rsid w:val="00530DBB"/>
    <w:rsid w:val="00544DC2"/>
    <w:rsid w:val="0059711E"/>
    <w:rsid w:val="0060404E"/>
    <w:rsid w:val="00605CEE"/>
    <w:rsid w:val="0061442E"/>
    <w:rsid w:val="00633856"/>
    <w:rsid w:val="006445CA"/>
    <w:rsid w:val="0064470D"/>
    <w:rsid w:val="00663711"/>
    <w:rsid w:val="0066595A"/>
    <w:rsid w:val="00686936"/>
    <w:rsid w:val="0069062B"/>
    <w:rsid w:val="00696C90"/>
    <w:rsid w:val="006978C0"/>
    <w:rsid w:val="006B0555"/>
    <w:rsid w:val="006D4194"/>
    <w:rsid w:val="006E0D7D"/>
    <w:rsid w:val="006E6467"/>
    <w:rsid w:val="006E7D18"/>
    <w:rsid w:val="006F65E3"/>
    <w:rsid w:val="0070783E"/>
    <w:rsid w:val="00713801"/>
    <w:rsid w:val="007145C9"/>
    <w:rsid w:val="00723BE2"/>
    <w:rsid w:val="00727B0D"/>
    <w:rsid w:val="00755C05"/>
    <w:rsid w:val="007B72D5"/>
    <w:rsid w:val="007C3D84"/>
    <w:rsid w:val="007E4851"/>
    <w:rsid w:val="0081322B"/>
    <w:rsid w:val="0081560E"/>
    <w:rsid w:val="0082112F"/>
    <w:rsid w:val="0082496A"/>
    <w:rsid w:val="0085152B"/>
    <w:rsid w:val="00865B21"/>
    <w:rsid w:val="00872F7C"/>
    <w:rsid w:val="0089524A"/>
    <w:rsid w:val="008B16C6"/>
    <w:rsid w:val="008D7626"/>
    <w:rsid w:val="008F0007"/>
    <w:rsid w:val="008F063C"/>
    <w:rsid w:val="0090661D"/>
    <w:rsid w:val="0095487A"/>
    <w:rsid w:val="00954E93"/>
    <w:rsid w:val="00957DFA"/>
    <w:rsid w:val="00961781"/>
    <w:rsid w:val="009A01CB"/>
    <w:rsid w:val="009A58E1"/>
    <w:rsid w:val="009B40CA"/>
    <w:rsid w:val="009D1569"/>
    <w:rsid w:val="009E1D03"/>
    <w:rsid w:val="009E7740"/>
    <w:rsid w:val="009F26F2"/>
    <w:rsid w:val="00A219A7"/>
    <w:rsid w:val="00A2424F"/>
    <w:rsid w:val="00A45EA0"/>
    <w:rsid w:val="00A67331"/>
    <w:rsid w:val="00A866B3"/>
    <w:rsid w:val="00AA46F1"/>
    <w:rsid w:val="00AB3D85"/>
    <w:rsid w:val="00AC4552"/>
    <w:rsid w:val="00AF1A43"/>
    <w:rsid w:val="00B0493C"/>
    <w:rsid w:val="00B1347F"/>
    <w:rsid w:val="00B173F6"/>
    <w:rsid w:val="00B218A5"/>
    <w:rsid w:val="00B21ED3"/>
    <w:rsid w:val="00B35DDA"/>
    <w:rsid w:val="00B8098D"/>
    <w:rsid w:val="00B84F0A"/>
    <w:rsid w:val="00BA4A50"/>
    <w:rsid w:val="00BA562E"/>
    <w:rsid w:val="00BC1A47"/>
    <w:rsid w:val="00BC36CC"/>
    <w:rsid w:val="00BE64EC"/>
    <w:rsid w:val="00C557CB"/>
    <w:rsid w:val="00D077B6"/>
    <w:rsid w:val="00D13B2A"/>
    <w:rsid w:val="00D154B4"/>
    <w:rsid w:val="00D16C65"/>
    <w:rsid w:val="00D50503"/>
    <w:rsid w:val="00D804AC"/>
    <w:rsid w:val="00DC26BE"/>
    <w:rsid w:val="00E22F9F"/>
    <w:rsid w:val="00E25689"/>
    <w:rsid w:val="00E274AE"/>
    <w:rsid w:val="00E329C8"/>
    <w:rsid w:val="00E34311"/>
    <w:rsid w:val="00E456D4"/>
    <w:rsid w:val="00E5093D"/>
    <w:rsid w:val="00E51E1C"/>
    <w:rsid w:val="00E55B91"/>
    <w:rsid w:val="00E82151"/>
    <w:rsid w:val="00E93FB8"/>
    <w:rsid w:val="00EA7062"/>
    <w:rsid w:val="00EB1791"/>
    <w:rsid w:val="00EC092F"/>
    <w:rsid w:val="00EC5E8B"/>
    <w:rsid w:val="00EF2FA3"/>
    <w:rsid w:val="00EF6937"/>
    <w:rsid w:val="00F006F6"/>
    <w:rsid w:val="00F05D73"/>
    <w:rsid w:val="00F2647F"/>
    <w:rsid w:val="00F35DF3"/>
    <w:rsid w:val="00F557C3"/>
    <w:rsid w:val="00F721FB"/>
    <w:rsid w:val="00F83AD9"/>
    <w:rsid w:val="00F95E62"/>
    <w:rsid w:val="00FA3855"/>
    <w:rsid w:val="00FC15F2"/>
    <w:rsid w:val="00FC370A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67D9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Tekstpodstawowy31">
    <w:name w:val="Tekst podstawowy 31"/>
    <w:basedOn w:val="Normalny"/>
    <w:rsid w:val="0090661D"/>
    <w:pPr>
      <w:overflowPunct/>
      <w:spacing w:line="360" w:lineRule="auto"/>
    </w:pPr>
    <w:rPr>
      <w:rFonts w:ascii="Times New Roman" w:eastAsia="Times New Roman" w:hAnsi="Times New Roman" w:cs="Times New Roman"/>
      <w:color w:val="auto"/>
      <w:kern w:val="1"/>
      <w:szCs w:val="20"/>
      <w:lang w:bidi="ar-SA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414F58"/>
    <w:rPr>
      <w:rFonts w:cs="Mangal"/>
      <w:color w:val="00000A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34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347F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347F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34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347F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ED401A-3955-41AC-8F17-B18578E37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391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3</cp:revision>
  <cp:lastPrinted>2025-07-17T11:58:00Z</cp:lastPrinted>
  <dcterms:created xsi:type="dcterms:W3CDTF">2026-03-25T09:01:00Z</dcterms:created>
  <dcterms:modified xsi:type="dcterms:W3CDTF">2026-03-26T07:28:00Z</dcterms:modified>
  <dc:language>pl-PL</dc:language>
</cp:coreProperties>
</file>