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B24CD4" w14:textId="53B73190" w:rsidR="005F45EB" w:rsidRPr="00EE63D1" w:rsidRDefault="005F45EB" w:rsidP="005F45EB">
      <w:pPr>
        <w:widowControl/>
        <w:overflowPunct/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</w:pPr>
      <w:bookmarkStart w:id="0" w:name="_GoBack"/>
      <w:bookmarkEnd w:id="0"/>
      <w:r w:rsidRPr="00EE63D1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>A-2401-</w:t>
      </w:r>
      <w:r w:rsidR="00F147B4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>9/2026</w:t>
      </w:r>
      <w:r w:rsidRPr="00EE63D1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br/>
      </w:r>
    </w:p>
    <w:p w14:paraId="123A2C79" w14:textId="1F327314" w:rsidR="005F45EB" w:rsidRPr="00EE63D1" w:rsidRDefault="005F45EB" w:rsidP="005F45EB">
      <w:pPr>
        <w:widowControl/>
        <w:overflowPunct/>
        <w:ind w:left="6381"/>
        <w:jc w:val="right"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  <w:r w:rsidRPr="00EE63D1">
        <w:rPr>
          <w:rFonts w:ascii="Times New Roman" w:eastAsia="Times New Roman" w:hAnsi="Times New Roman" w:cs="Times New Roman"/>
          <w:color w:val="auto"/>
          <w:lang w:val="hu-HU" w:eastAsia="hu-HU" w:bidi="ar-SA"/>
        </w:rPr>
        <w:t xml:space="preserve">Lublin, </w:t>
      </w:r>
      <w:r w:rsidRPr="00BB5EC2">
        <w:rPr>
          <w:rFonts w:ascii="Times New Roman" w:eastAsia="Times New Roman" w:hAnsi="Times New Roman" w:cs="Times New Roman"/>
          <w:color w:val="auto"/>
          <w:lang w:val="hu-HU" w:eastAsia="hu-HU" w:bidi="ar-SA"/>
        </w:rPr>
        <w:t xml:space="preserve">dnia </w:t>
      </w:r>
      <w:r w:rsidR="00F147B4">
        <w:rPr>
          <w:rFonts w:ascii="Times New Roman" w:eastAsia="Times New Roman" w:hAnsi="Times New Roman" w:cs="Times New Roman"/>
          <w:color w:val="auto"/>
          <w:lang w:val="hu-HU" w:eastAsia="hu-HU" w:bidi="ar-SA"/>
        </w:rPr>
        <w:t>16.04</w:t>
      </w:r>
      <w:r w:rsidR="00711E8D" w:rsidRPr="00BB5EC2">
        <w:rPr>
          <w:rFonts w:ascii="Times New Roman" w:eastAsia="Times New Roman" w:hAnsi="Times New Roman" w:cs="Times New Roman"/>
          <w:color w:val="auto"/>
          <w:lang w:val="hu-HU" w:eastAsia="hu-HU" w:bidi="ar-SA"/>
        </w:rPr>
        <w:t>.</w:t>
      </w:r>
      <w:r w:rsidRPr="00BB5EC2">
        <w:rPr>
          <w:rFonts w:ascii="Times New Roman" w:eastAsia="Times New Roman" w:hAnsi="Times New Roman" w:cs="Times New Roman"/>
          <w:color w:val="auto"/>
          <w:lang w:val="hu-HU" w:eastAsia="hu-HU" w:bidi="ar-SA"/>
        </w:rPr>
        <w:t>202</w:t>
      </w:r>
      <w:r w:rsidR="00547546" w:rsidRPr="00BB5EC2">
        <w:rPr>
          <w:rFonts w:ascii="Times New Roman" w:eastAsia="Times New Roman" w:hAnsi="Times New Roman" w:cs="Times New Roman"/>
          <w:color w:val="auto"/>
          <w:lang w:val="hu-HU" w:eastAsia="hu-HU" w:bidi="ar-SA"/>
        </w:rPr>
        <w:t>6</w:t>
      </w:r>
      <w:r w:rsidRPr="00BB5EC2">
        <w:rPr>
          <w:rFonts w:ascii="Times New Roman" w:eastAsia="Times New Roman" w:hAnsi="Times New Roman" w:cs="Times New Roman"/>
          <w:color w:val="auto"/>
          <w:lang w:val="hu-HU" w:eastAsia="hu-HU" w:bidi="ar-SA"/>
        </w:rPr>
        <w:t xml:space="preserve"> r</w:t>
      </w:r>
      <w:r w:rsidRPr="00EE63D1">
        <w:rPr>
          <w:rFonts w:ascii="Times New Roman" w:eastAsia="Times New Roman" w:hAnsi="Times New Roman" w:cs="Times New Roman"/>
          <w:color w:val="auto"/>
          <w:lang w:val="hu-HU" w:eastAsia="hu-HU" w:bidi="ar-SA"/>
        </w:rPr>
        <w:t>.</w:t>
      </w:r>
    </w:p>
    <w:p w14:paraId="5CC8CE0F" w14:textId="77777777" w:rsidR="005F45EB" w:rsidRPr="00EE63D1" w:rsidRDefault="005F45EB" w:rsidP="005F45EB">
      <w:pPr>
        <w:widowControl/>
        <w:overflowPunct/>
        <w:jc w:val="center"/>
        <w:rPr>
          <w:rFonts w:ascii="Times New Roman" w:eastAsia="Times New Roman" w:hAnsi="Times New Roman" w:cs="Times New Roman"/>
          <w:b/>
          <w:color w:val="auto"/>
          <w:u w:val="single"/>
          <w:lang w:val="hu-HU" w:eastAsia="hu-HU" w:bidi="ar-SA"/>
        </w:rPr>
      </w:pPr>
    </w:p>
    <w:p w14:paraId="1E9606D1" w14:textId="77777777" w:rsidR="005F45EB" w:rsidRPr="00EE63D1" w:rsidRDefault="005F45EB" w:rsidP="005F45EB">
      <w:pPr>
        <w:widowControl/>
        <w:suppressAutoHyphens/>
        <w:overflowPunct/>
        <w:rPr>
          <w:rFonts w:ascii="Times New Roman" w:eastAsia="Times New Roman" w:hAnsi="Times New Roman" w:cs="Times New Roman"/>
          <w:b/>
          <w:color w:val="auto"/>
          <w:u w:val="single"/>
          <w:lang w:val="hu-HU" w:eastAsia="hu-HU" w:bidi="ar-SA"/>
        </w:rPr>
      </w:pPr>
    </w:p>
    <w:p w14:paraId="7C9052F1" w14:textId="77777777" w:rsidR="005F45EB" w:rsidRPr="00EE63D1" w:rsidRDefault="005F45EB" w:rsidP="005F45EB">
      <w:pPr>
        <w:widowControl/>
        <w:suppressAutoHyphens/>
        <w:overflowPunct/>
        <w:jc w:val="center"/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</w:pPr>
      <w:r w:rsidRPr="00EE63D1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 xml:space="preserve">INFORMACJA </w:t>
      </w:r>
    </w:p>
    <w:p w14:paraId="47CAF1A5" w14:textId="77777777" w:rsidR="005F45EB" w:rsidRPr="00EE63D1" w:rsidRDefault="005F45EB" w:rsidP="005F45EB">
      <w:pPr>
        <w:widowControl/>
        <w:suppressAutoHyphens/>
        <w:overflowPunct/>
        <w:jc w:val="center"/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</w:pPr>
      <w:r w:rsidRPr="00EE63D1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>O WYBORZE NAJKORZYSTNIEJSZEJ OFERTY</w:t>
      </w:r>
    </w:p>
    <w:p w14:paraId="4FA517CA" w14:textId="77777777" w:rsidR="005F45EB" w:rsidRPr="00EE63D1" w:rsidRDefault="005F45EB" w:rsidP="005F45EB">
      <w:pPr>
        <w:widowControl/>
        <w:overflowPunct/>
        <w:jc w:val="center"/>
        <w:rPr>
          <w:rFonts w:ascii="Times New Roman" w:eastAsia="Times New Roman" w:hAnsi="Times New Roman" w:cs="Times New Roman"/>
          <w:color w:val="auto"/>
          <w:sz w:val="20"/>
          <w:szCs w:val="20"/>
          <w:lang w:val="hu-HU" w:eastAsia="hu-HU" w:bidi="ar-SA"/>
        </w:rPr>
      </w:pPr>
      <w:r w:rsidRPr="00EE63D1">
        <w:rPr>
          <w:rFonts w:ascii="Times New Roman" w:eastAsia="Times New Roman" w:hAnsi="Times New Roman" w:cs="Times New Roman"/>
          <w:color w:val="auto"/>
          <w:sz w:val="20"/>
          <w:szCs w:val="20"/>
          <w:lang w:val="hu-HU" w:eastAsia="hu-HU" w:bidi="ar-SA"/>
        </w:rPr>
        <w:t>w postępowaniu o udzielenie zamówienia publicznego w trybie przetargu nieograniczonego pn.:</w:t>
      </w:r>
    </w:p>
    <w:p w14:paraId="205B57E7" w14:textId="48AFA3ED" w:rsidR="00F147B4" w:rsidRPr="004630FA" w:rsidRDefault="00F147B4" w:rsidP="00F147B4">
      <w:pPr>
        <w:jc w:val="both"/>
        <w:rPr>
          <w:rFonts w:ascii="Times New Roman" w:eastAsia="Times New Roman" w:hAnsi="Times New Roman" w:cs="Times New Roman"/>
          <w:b/>
          <w:color w:val="000000"/>
          <w:sz w:val="22"/>
          <w:lang w:eastAsia="pl-PL" w:bidi="pl-PL"/>
        </w:rPr>
      </w:pPr>
      <w:r w:rsidRPr="004630FA">
        <w:rPr>
          <w:rFonts w:ascii="Times New Roman" w:eastAsia="Times New Roman" w:hAnsi="Times New Roman" w:cs="Times New Roman" w:hint="eastAsia"/>
          <w:b/>
          <w:color w:val="000000"/>
          <w:sz w:val="22"/>
          <w:lang w:eastAsia="pl-PL" w:bidi="pl-PL"/>
        </w:rPr>
        <w:t>Dostawa reaktora wysokociśnieniowego BR-500 firmy Berghof według katalogu Witko lub równoważnego dla Instytutu A</w:t>
      </w:r>
      <w:r>
        <w:rPr>
          <w:rFonts w:ascii="Times New Roman" w:eastAsia="Times New Roman" w:hAnsi="Times New Roman" w:cs="Times New Roman" w:hint="eastAsia"/>
          <w:b/>
          <w:color w:val="000000"/>
          <w:sz w:val="22"/>
          <w:lang w:eastAsia="pl-PL" w:bidi="pl-PL"/>
        </w:rPr>
        <w:t xml:space="preserve">grofizyki im. B. Dobrzańskiego </w:t>
      </w:r>
      <w:r w:rsidRPr="004630FA">
        <w:rPr>
          <w:rFonts w:ascii="Times New Roman" w:eastAsia="Times New Roman" w:hAnsi="Times New Roman" w:cs="Times New Roman" w:hint="eastAsia"/>
          <w:b/>
          <w:color w:val="000000"/>
          <w:sz w:val="22"/>
          <w:lang w:eastAsia="pl-PL" w:bidi="pl-PL"/>
        </w:rPr>
        <w:t>Po</w:t>
      </w:r>
      <w:r>
        <w:rPr>
          <w:rFonts w:ascii="Times New Roman" w:eastAsia="Times New Roman" w:hAnsi="Times New Roman" w:cs="Times New Roman" w:hint="eastAsia"/>
          <w:b/>
          <w:color w:val="000000"/>
          <w:sz w:val="22"/>
          <w:lang w:eastAsia="pl-PL" w:bidi="pl-PL"/>
        </w:rPr>
        <w:t>lskiej Akademii Nauk w Lublinie</w:t>
      </w:r>
      <w:r w:rsidR="00CA7E26">
        <w:rPr>
          <w:rFonts w:ascii="Times New Roman" w:eastAsia="Times New Roman" w:hAnsi="Times New Roman" w:cs="Times New Roman"/>
          <w:b/>
          <w:color w:val="000000"/>
          <w:sz w:val="22"/>
          <w:lang w:eastAsia="pl-PL" w:bidi="pl-PL"/>
        </w:rPr>
        <w:t xml:space="preserve"> </w:t>
      </w:r>
      <w:r w:rsidRPr="004630FA">
        <w:rPr>
          <w:rFonts w:ascii="Times New Roman" w:eastAsia="Times New Roman" w:hAnsi="Times New Roman" w:cs="Times New Roman" w:hint="eastAsia"/>
          <w:b/>
          <w:color w:val="000000"/>
          <w:sz w:val="22"/>
          <w:lang w:eastAsia="pl-PL" w:bidi="pl-PL"/>
        </w:rPr>
        <w:t>– 1 zestaw</w:t>
      </w:r>
    </w:p>
    <w:p w14:paraId="6B480C3C" w14:textId="77777777" w:rsidR="00F147B4" w:rsidRPr="004630FA" w:rsidRDefault="00F147B4" w:rsidP="00F147B4">
      <w:pPr>
        <w:jc w:val="both"/>
        <w:rPr>
          <w:rFonts w:ascii="Times New Roman" w:eastAsia="Times New Roman" w:hAnsi="Times New Roman" w:cs="Times New Roman"/>
          <w:b/>
          <w:color w:val="000000"/>
          <w:sz w:val="22"/>
          <w:lang w:eastAsia="pl-PL" w:bidi="pl-PL"/>
        </w:rPr>
      </w:pPr>
    </w:p>
    <w:p w14:paraId="460A5966" w14:textId="77777777" w:rsidR="00F147B4" w:rsidRPr="004630FA" w:rsidRDefault="00F147B4" w:rsidP="00F147B4">
      <w:pPr>
        <w:jc w:val="both"/>
        <w:rPr>
          <w:rFonts w:ascii="Times New Roman" w:eastAsia="Times New Roman" w:hAnsi="Times New Roman" w:cs="Times New Roman"/>
          <w:i/>
          <w:color w:val="000000"/>
          <w:sz w:val="20"/>
          <w:lang w:eastAsia="pl-PL" w:bidi="pl-PL"/>
        </w:rPr>
      </w:pPr>
      <w:r w:rsidRPr="004630FA">
        <w:rPr>
          <w:rFonts w:ascii="Times New Roman" w:eastAsia="Times New Roman" w:hAnsi="Times New Roman" w:cs="Times New Roman" w:hint="eastAsia"/>
          <w:i/>
          <w:color w:val="000000"/>
          <w:sz w:val="20"/>
          <w:lang w:eastAsia="pl-PL" w:bidi="pl-PL"/>
        </w:rPr>
        <w:t>Źródło finansowania:</w:t>
      </w:r>
    </w:p>
    <w:p w14:paraId="161484C9" w14:textId="77777777" w:rsidR="00F147B4" w:rsidRPr="004630FA" w:rsidRDefault="00F147B4" w:rsidP="00F147B4">
      <w:pPr>
        <w:jc w:val="both"/>
        <w:rPr>
          <w:rFonts w:ascii="Times New Roman" w:eastAsia="Times New Roman" w:hAnsi="Times New Roman" w:cs="Times New Roman"/>
          <w:i/>
          <w:color w:val="auto"/>
          <w:sz w:val="20"/>
          <w:szCs w:val="22"/>
          <w:lang w:eastAsia="pl-PL" w:bidi="ar-SA"/>
        </w:rPr>
      </w:pPr>
      <w:r w:rsidRPr="004630FA">
        <w:rPr>
          <w:rFonts w:ascii="Times New Roman" w:eastAsia="Times New Roman" w:hAnsi="Times New Roman" w:cs="Times New Roman" w:hint="eastAsia"/>
          <w:i/>
          <w:color w:val="000000"/>
          <w:sz w:val="20"/>
          <w:lang w:eastAsia="pl-PL" w:bidi="pl-PL"/>
        </w:rPr>
        <w:t>Projekt pt. „Wpływ nowych, przyjaznych dla środowiska kompozytów hydrożelowych syntetyzowanych z odpadów z hodowli owadów na właściwości hydrologiczne, stabilność i żyzność gleby” nr 2024/06/Y/NZ9/00183, finansowany przez Narodowe Centrum Nauki w ramach konkursu  Weave-Unisono</w:t>
      </w:r>
    </w:p>
    <w:p w14:paraId="2BC29A5E" w14:textId="63A8E535" w:rsidR="00E06E54" w:rsidRDefault="00E06E54" w:rsidP="00E06E54">
      <w:pPr>
        <w:widowControl/>
        <w:overflowPunct/>
        <w:jc w:val="both"/>
        <w:rPr>
          <w:rFonts w:ascii="Times New Roman" w:eastAsia="Microsoft Sans Serif" w:hAnsi="Times New Roman" w:cs="Times New Roman"/>
          <w:b/>
          <w:i/>
          <w:snapToGrid w:val="0"/>
          <w:color w:val="000000"/>
          <w:sz w:val="18"/>
          <w:szCs w:val="18"/>
          <w:lang w:eastAsia="pl-PL" w:bidi="pl-PL"/>
        </w:rPr>
      </w:pPr>
    </w:p>
    <w:p w14:paraId="616E1305" w14:textId="77777777" w:rsidR="00E06E54" w:rsidRPr="00EE63D1" w:rsidRDefault="00E06E54" w:rsidP="00E06E54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2FE3068D" w14:textId="70C7A1ED" w:rsidR="007E3173" w:rsidRDefault="005F45EB" w:rsidP="007E3173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  <w:t xml:space="preserve">Zamawiający – Instytut Agrofizyki im. Bohdana Dobrzańskiego Polskiej Akademii Nauk w Lublinie, stosownie do dyspozycji wynikającej z </w:t>
      </w: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>art. 253 ust. 1 p</w:t>
      </w:r>
      <w:r w:rsidR="00B2617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 xml:space="preserve">kt 1 oraz ust. 2 ustawy z dnia </w:t>
      </w: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 xml:space="preserve">11 września 2019 r. Prawo zamówień publicznych </w:t>
      </w:r>
      <w:r w:rsidRPr="00EE63D1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hu-HU" w:eastAsia="pl-PL" w:bidi="ar-SA"/>
        </w:rPr>
        <w:t>(Dz.U. z 2024 r. poz. 1320 z późn. zm.)</w:t>
      </w: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 xml:space="preserve">, zwanej dalej ustawą Pzp, niniejszym informuje o wyborze najkorzystniejszej oferty, podając poniżej wymagane informacje.  </w:t>
      </w:r>
      <w:bookmarkStart w:id="1" w:name="_Hlk90449978"/>
    </w:p>
    <w:p w14:paraId="3483746C" w14:textId="77777777" w:rsidR="002F0C8D" w:rsidRDefault="002F0C8D" w:rsidP="007E3173">
      <w:pPr>
        <w:widowControl/>
        <w:overflowPunct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hu-HU" w:eastAsia="hu-HU" w:bidi="ar-SA"/>
        </w:rPr>
      </w:pPr>
    </w:p>
    <w:p w14:paraId="328CFB1A" w14:textId="183EC4B4" w:rsidR="007E3173" w:rsidRDefault="007E3173" w:rsidP="007E3173">
      <w:pPr>
        <w:widowControl/>
        <w:overflowPunct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hu-HU" w:eastAsia="hu-HU" w:bidi="ar-SA"/>
        </w:rPr>
      </w:pPr>
      <w:r w:rsidRPr="007E3173">
        <w:rPr>
          <w:rFonts w:ascii="Times New Roman" w:eastAsia="Times New Roman" w:hAnsi="Times New Roman" w:cs="Times New Roman" w:hint="eastAsia"/>
          <w:b/>
          <w:bCs/>
          <w:color w:val="auto"/>
          <w:sz w:val="22"/>
          <w:szCs w:val="22"/>
          <w:lang w:val="hu-HU" w:eastAsia="hu-HU" w:bidi="ar-SA"/>
        </w:rPr>
        <w:t>Wybrano następującą najkorzystniejszą ofertę:</w:t>
      </w:r>
    </w:p>
    <w:p w14:paraId="359C0532" w14:textId="77777777" w:rsidR="00B26171" w:rsidRDefault="00B26171" w:rsidP="007E3173">
      <w:pPr>
        <w:widowControl/>
        <w:overflowPunct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hu-HU" w:eastAsia="hu-HU" w:bidi="ar-SA"/>
        </w:rPr>
      </w:pPr>
    </w:p>
    <w:p w14:paraId="6B8FA18D" w14:textId="337F24CB" w:rsidR="005F45EB" w:rsidRPr="007E3173" w:rsidRDefault="005F45EB" w:rsidP="007E3173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  <w:r w:rsidRPr="00EE63D1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hu-HU" w:eastAsia="hu-HU" w:bidi="ar-SA"/>
        </w:rPr>
        <w:t>Nr oferty: 1</w:t>
      </w:r>
    </w:p>
    <w:p w14:paraId="17028478" w14:textId="77777777" w:rsidR="00F147B4" w:rsidRPr="00F147B4" w:rsidRDefault="00F147B4" w:rsidP="00F147B4">
      <w:pPr>
        <w:widowControl/>
        <w:overflowPunct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</w:pPr>
      <w:r w:rsidRPr="00F147B4">
        <w:rPr>
          <w:rFonts w:ascii="Times New Roman" w:eastAsia="Times New Roman" w:hAnsi="Times New Roman" w:cs="Times New Roman" w:hint="eastAsia"/>
          <w:b/>
          <w:bCs/>
          <w:color w:val="auto"/>
          <w:sz w:val="22"/>
          <w:szCs w:val="22"/>
          <w:lang w:eastAsia="hu-HU" w:bidi="ar-SA"/>
        </w:rPr>
        <w:t>WITKO Sp. z o.o.</w:t>
      </w:r>
    </w:p>
    <w:p w14:paraId="5754F3F4" w14:textId="56A0A65E" w:rsidR="00A85928" w:rsidRDefault="00F147B4" w:rsidP="00F147B4">
      <w:pPr>
        <w:widowControl/>
        <w:overflowPunct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</w:pPr>
      <w:r w:rsidRPr="00F147B4">
        <w:rPr>
          <w:rFonts w:ascii="Times New Roman" w:eastAsia="Times New Roman" w:hAnsi="Times New Roman" w:cs="Times New Roman" w:hint="eastAsia"/>
          <w:b/>
          <w:bCs/>
          <w:color w:val="auto"/>
          <w:sz w:val="22"/>
          <w:szCs w:val="22"/>
          <w:lang w:eastAsia="hu-HU" w:bidi="ar-SA"/>
        </w:rPr>
        <w:t>al. Piłsudskiego 143, 92-332 Łódź, Polska</w:t>
      </w:r>
    </w:p>
    <w:p w14:paraId="7532A5E9" w14:textId="1ACE5FCF" w:rsidR="00B92BB8" w:rsidRDefault="00B92BB8" w:rsidP="00F147B4">
      <w:pPr>
        <w:widowControl/>
        <w:overflowPunct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  <w:t>Cena: 184 484,01 PLN</w:t>
      </w:r>
    </w:p>
    <w:p w14:paraId="6A21B628" w14:textId="2F7B0727" w:rsidR="005F45EB" w:rsidRPr="00EE63D1" w:rsidRDefault="005F45EB" w:rsidP="005F45EB">
      <w:pPr>
        <w:widowControl/>
        <w:overflowPunct/>
        <w:jc w:val="both"/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</w:pPr>
    </w:p>
    <w:p w14:paraId="6E89D756" w14:textId="11E73FE3" w:rsidR="00F147B4" w:rsidRPr="00EE63D1" w:rsidRDefault="005F45EB" w:rsidP="00D237B3">
      <w:pPr>
        <w:widowControl/>
        <w:overflowPunct/>
        <w:jc w:val="both"/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</w:pPr>
      <w:r w:rsidRPr="00EE63D1"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  <w:t>Dane wykonawc</w:t>
      </w:r>
      <w:r w:rsidR="003A504D"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  <w:t>ów</w:t>
      </w:r>
      <w:r w:rsidRPr="00EE63D1"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  <w:t>, któr</w:t>
      </w:r>
      <w:r w:rsidR="003A504D"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  <w:t>z</w:t>
      </w:r>
      <w:r w:rsidRPr="00EE63D1"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  <w:t>y złoży</w:t>
      </w:r>
      <w:r w:rsidR="003A504D"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  <w:t>li</w:t>
      </w:r>
      <w:r w:rsidRPr="00EE63D1"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  <w:t xml:space="preserve"> ofertę wraz z punktacją przyznaną w każdym kryterium oceny ofert oraz punktacją łączną: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835"/>
        <w:gridCol w:w="1985"/>
        <w:gridCol w:w="1134"/>
        <w:gridCol w:w="1276"/>
        <w:gridCol w:w="1275"/>
        <w:gridCol w:w="993"/>
      </w:tblGrid>
      <w:tr w:rsidR="002F0C8D" w:rsidRPr="00EE63D1" w14:paraId="0BD70F9B" w14:textId="77777777" w:rsidTr="002F0C8D">
        <w:trPr>
          <w:trHeight w:val="1055"/>
        </w:trPr>
        <w:tc>
          <w:tcPr>
            <w:tcW w:w="562" w:type="dxa"/>
            <w:shd w:val="clear" w:color="auto" w:fill="auto"/>
            <w:vAlign w:val="center"/>
          </w:tcPr>
          <w:p w14:paraId="796DEDB4" w14:textId="77777777" w:rsidR="002F0C8D" w:rsidRPr="00841924" w:rsidRDefault="002F0C8D" w:rsidP="0084192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14"/>
                <w:szCs w:val="16"/>
                <w:lang w:val="hu-HU" w:eastAsia="hu-HU" w:bidi="ar-SA"/>
              </w:rPr>
            </w:pPr>
            <w:r w:rsidRPr="00841924">
              <w:rPr>
                <w:rFonts w:ascii="Times New Roman" w:eastAsia="Times New Roman" w:hAnsi="Times New Roman" w:cs="Times New Roman"/>
                <w:color w:val="auto"/>
                <w:sz w:val="14"/>
                <w:szCs w:val="16"/>
                <w:lang w:val="hu-HU" w:eastAsia="hu-HU" w:bidi="ar-SA"/>
              </w:rPr>
              <w:t>Nr oferty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451CB6" w14:textId="77777777" w:rsidR="002F0C8D" w:rsidRPr="00841924" w:rsidRDefault="002F0C8D" w:rsidP="0084192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22"/>
                <w:lang w:val="hu-HU" w:eastAsia="hu-HU" w:bidi="ar-SA"/>
              </w:rPr>
            </w:pPr>
            <w:r w:rsidRPr="00841924">
              <w:rPr>
                <w:rFonts w:ascii="Times New Roman" w:eastAsia="Times New Roman" w:hAnsi="Times New Roman" w:cs="Times New Roman"/>
                <w:color w:val="auto"/>
                <w:sz w:val="14"/>
                <w:szCs w:val="16"/>
                <w:lang w:val="hu-HU" w:eastAsia="hu-HU" w:bidi="ar-SA"/>
              </w:rPr>
              <w:t>Nazwa/imię i nazwisko oraz siedziba/miejsce zamieszkania wykonawców, którzy złożyli oferty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82077BA" w14:textId="7831D8E2" w:rsidR="002F0C8D" w:rsidRPr="00841924" w:rsidRDefault="002F0C8D" w:rsidP="0084192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841924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>Punkty</w:t>
            </w:r>
          </w:p>
          <w:p w14:paraId="609DD803" w14:textId="77777777" w:rsidR="002F0C8D" w:rsidRPr="00841924" w:rsidRDefault="002F0C8D" w:rsidP="0084192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841924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>w kryterium Cena</w:t>
            </w:r>
          </w:p>
        </w:tc>
        <w:tc>
          <w:tcPr>
            <w:tcW w:w="1134" w:type="dxa"/>
            <w:vAlign w:val="center"/>
          </w:tcPr>
          <w:p w14:paraId="746333C0" w14:textId="3D11ED9B" w:rsidR="002F0C8D" w:rsidRPr="00841924" w:rsidRDefault="002F0C8D" w:rsidP="0084192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841924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 xml:space="preserve">Punkty w kryterium </w:t>
            </w:r>
            <w:r w:rsidRPr="00841924">
              <w:rPr>
                <w:rFonts w:ascii="Times New Roman" w:eastAsia="Times New Roman" w:hAnsi="Times New Roman" w:cs="Times New Roman" w:hint="eastAsia"/>
                <w:snapToGrid w:val="0"/>
                <w:color w:val="auto"/>
                <w:sz w:val="14"/>
                <w:szCs w:val="16"/>
                <w:lang w:val="hu-HU" w:eastAsia="hu-HU" w:bidi="ar-SA"/>
              </w:rPr>
              <w:t>Jakość 1</w:t>
            </w:r>
          </w:p>
        </w:tc>
        <w:tc>
          <w:tcPr>
            <w:tcW w:w="1276" w:type="dxa"/>
            <w:vAlign w:val="center"/>
          </w:tcPr>
          <w:p w14:paraId="7F9E8004" w14:textId="77777777" w:rsidR="002F0C8D" w:rsidRPr="00841924" w:rsidRDefault="002F0C8D" w:rsidP="0084192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841924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>Punkty</w:t>
            </w:r>
          </w:p>
          <w:p w14:paraId="0CD4A963" w14:textId="7EA2075F" w:rsidR="002F0C8D" w:rsidRPr="00841924" w:rsidRDefault="002F0C8D" w:rsidP="00841924">
            <w:pPr>
              <w:widowControl/>
              <w:overflowPunct/>
              <w:jc w:val="center"/>
              <w:rPr>
                <w:rFonts w:ascii="Times New Roman" w:hAnsi="Times New Roman" w:cs="Times New Roman"/>
                <w:sz w:val="14"/>
                <w:szCs w:val="22"/>
              </w:rPr>
            </w:pPr>
            <w:r w:rsidRPr="00841924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 xml:space="preserve">w kryterium </w:t>
            </w:r>
            <w:r w:rsidRPr="00841924">
              <w:rPr>
                <w:rFonts w:ascii="Times New Roman" w:eastAsia="Times New Roman" w:hAnsi="Times New Roman" w:cs="Times New Roman" w:hint="eastAsia"/>
                <w:snapToGrid w:val="0"/>
                <w:color w:val="auto"/>
                <w:sz w:val="14"/>
                <w:szCs w:val="16"/>
                <w:lang w:val="hu-HU" w:eastAsia="hu-HU" w:bidi="ar-SA"/>
              </w:rPr>
              <w:t>Jakość 2</w:t>
            </w:r>
          </w:p>
        </w:tc>
        <w:tc>
          <w:tcPr>
            <w:tcW w:w="1275" w:type="dxa"/>
            <w:vAlign w:val="center"/>
          </w:tcPr>
          <w:p w14:paraId="24540812" w14:textId="2B5A4D64" w:rsidR="002F0C8D" w:rsidRPr="00841924" w:rsidRDefault="002F0C8D" w:rsidP="0084192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841924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>Punkty</w:t>
            </w:r>
          </w:p>
          <w:p w14:paraId="2E867942" w14:textId="77777777" w:rsidR="002F0C8D" w:rsidRPr="00841924" w:rsidRDefault="002F0C8D" w:rsidP="0084192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841924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>w kryterium</w:t>
            </w:r>
          </w:p>
          <w:p w14:paraId="20EF51FD" w14:textId="3B79960B" w:rsidR="002F0C8D" w:rsidRPr="00841924" w:rsidRDefault="002F0C8D" w:rsidP="0084192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841924">
              <w:rPr>
                <w:rFonts w:ascii="Times New Roman" w:eastAsia="Times New Roman" w:hAnsi="Times New Roman" w:cs="Times New Roman" w:hint="eastAsia"/>
                <w:snapToGrid w:val="0"/>
                <w:color w:val="auto"/>
                <w:sz w:val="14"/>
                <w:szCs w:val="16"/>
                <w:lang w:val="hu-HU" w:eastAsia="hu-HU" w:bidi="ar-SA"/>
              </w:rPr>
              <w:t>Okres gwarancji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69E8EC0" w14:textId="77777777" w:rsidR="002F0C8D" w:rsidRPr="00841924" w:rsidRDefault="002F0C8D" w:rsidP="0084192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841924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>Łącznie punktacja</w:t>
            </w:r>
          </w:p>
        </w:tc>
      </w:tr>
      <w:tr w:rsidR="002F0C8D" w:rsidRPr="00EE63D1" w14:paraId="5B3E0B3F" w14:textId="77777777" w:rsidTr="002F0C8D">
        <w:trPr>
          <w:trHeight w:val="645"/>
        </w:trPr>
        <w:tc>
          <w:tcPr>
            <w:tcW w:w="562" w:type="dxa"/>
            <w:shd w:val="clear" w:color="auto" w:fill="auto"/>
            <w:vAlign w:val="center"/>
          </w:tcPr>
          <w:p w14:paraId="547E5518" w14:textId="77777777" w:rsidR="002F0C8D" w:rsidRPr="002F0C8D" w:rsidRDefault="002F0C8D" w:rsidP="002F0C8D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8"/>
                <w:szCs w:val="20"/>
                <w:lang w:val="hu-HU" w:eastAsia="hu-HU" w:bidi="ar-SA"/>
              </w:rPr>
            </w:pPr>
            <w:r w:rsidRPr="002F0C8D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8"/>
                <w:szCs w:val="20"/>
                <w:lang w:val="hu-HU" w:eastAsia="hu-HU" w:bidi="ar-SA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14:paraId="4853256C" w14:textId="77777777" w:rsidR="002F0C8D" w:rsidRPr="002F0C8D" w:rsidRDefault="002F0C8D" w:rsidP="00841924">
            <w:pPr>
              <w:widowControl/>
              <w:overflowPunct/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8"/>
                <w:szCs w:val="20"/>
                <w:lang w:eastAsia="hu-HU" w:bidi="ar-SA"/>
              </w:rPr>
            </w:pPr>
            <w:r w:rsidRPr="002F0C8D">
              <w:rPr>
                <w:rFonts w:ascii="Times New Roman" w:eastAsia="Times New Roman" w:hAnsi="Times New Roman" w:cs="Times New Roman" w:hint="eastAsia"/>
                <w:b/>
                <w:bCs/>
                <w:snapToGrid w:val="0"/>
                <w:color w:val="auto"/>
                <w:sz w:val="18"/>
                <w:szCs w:val="20"/>
                <w:lang w:eastAsia="hu-HU" w:bidi="ar-SA"/>
              </w:rPr>
              <w:t>WITKO Sp. z o.o.</w:t>
            </w:r>
          </w:p>
          <w:p w14:paraId="0BB02F63" w14:textId="64BA17E1" w:rsidR="002F0C8D" w:rsidRPr="002F0C8D" w:rsidRDefault="002F0C8D" w:rsidP="00841924">
            <w:pPr>
              <w:widowControl/>
              <w:overflowPunct/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8"/>
                <w:szCs w:val="20"/>
                <w:lang w:eastAsia="hu-HU" w:bidi="ar-SA"/>
              </w:rPr>
            </w:pPr>
            <w:r w:rsidRPr="002F0C8D">
              <w:rPr>
                <w:rFonts w:ascii="Times New Roman" w:eastAsia="Times New Roman" w:hAnsi="Times New Roman" w:cs="Times New Roman" w:hint="eastAsia"/>
                <w:b/>
                <w:bCs/>
                <w:snapToGrid w:val="0"/>
                <w:color w:val="auto"/>
                <w:sz w:val="18"/>
                <w:szCs w:val="20"/>
                <w:lang w:eastAsia="hu-HU" w:bidi="ar-SA"/>
              </w:rPr>
              <w:t>al. Piłsudskiego 143</w:t>
            </w:r>
          </w:p>
          <w:p w14:paraId="676C47E4" w14:textId="01169DA5" w:rsidR="002F0C8D" w:rsidRPr="002F0C8D" w:rsidRDefault="002F0C8D" w:rsidP="00841924">
            <w:pPr>
              <w:widowControl/>
              <w:overflowPunct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8"/>
                <w:szCs w:val="20"/>
                <w:lang w:val="hu-HU" w:eastAsia="hu-HU" w:bidi="ar-SA"/>
              </w:rPr>
            </w:pPr>
            <w:r w:rsidRPr="002F0C8D">
              <w:rPr>
                <w:rFonts w:ascii="Times New Roman" w:eastAsia="Times New Roman" w:hAnsi="Times New Roman" w:cs="Times New Roman" w:hint="eastAsia"/>
                <w:b/>
                <w:bCs/>
                <w:snapToGrid w:val="0"/>
                <w:color w:val="auto"/>
                <w:sz w:val="18"/>
                <w:szCs w:val="20"/>
                <w:lang w:eastAsia="hu-HU" w:bidi="ar-SA"/>
              </w:rPr>
              <w:t>92-332 Łódź, Polska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8BC65AF" w14:textId="64112D01" w:rsidR="002F0C8D" w:rsidRPr="002F0C8D" w:rsidRDefault="002F0C8D" w:rsidP="002F0C8D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8"/>
                <w:szCs w:val="20"/>
                <w:lang w:val="hu-HU" w:eastAsia="hu-HU" w:bidi="ar-SA"/>
              </w:rPr>
            </w:pPr>
            <w:r w:rsidRPr="002F0C8D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8"/>
                <w:szCs w:val="20"/>
                <w:lang w:val="hu-HU" w:eastAsia="hu-HU" w:bidi="ar-SA"/>
              </w:rPr>
              <w:t>60,00</w:t>
            </w:r>
          </w:p>
        </w:tc>
        <w:tc>
          <w:tcPr>
            <w:tcW w:w="1134" w:type="dxa"/>
            <w:vAlign w:val="center"/>
          </w:tcPr>
          <w:p w14:paraId="201EC4E4" w14:textId="04CF08AA" w:rsidR="002F0C8D" w:rsidRPr="002F0C8D" w:rsidRDefault="002F0C8D" w:rsidP="002F0C8D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8"/>
                <w:szCs w:val="20"/>
                <w:lang w:val="hu-HU" w:eastAsia="hu-HU" w:bidi="ar-SA"/>
              </w:rPr>
            </w:pPr>
            <w:r w:rsidRPr="002F0C8D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8"/>
                <w:szCs w:val="20"/>
                <w:lang w:val="hu-HU" w:eastAsia="hu-HU" w:bidi="ar-SA"/>
              </w:rPr>
              <w:t>10,00</w:t>
            </w:r>
          </w:p>
        </w:tc>
        <w:tc>
          <w:tcPr>
            <w:tcW w:w="1276" w:type="dxa"/>
            <w:vAlign w:val="center"/>
          </w:tcPr>
          <w:p w14:paraId="376E3CFD" w14:textId="55B201E3" w:rsidR="002F0C8D" w:rsidRPr="002F0C8D" w:rsidRDefault="002F0C8D" w:rsidP="002F0C8D">
            <w:pPr>
              <w:widowControl/>
              <w:overflowPunct/>
              <w:spacing w:line="259" w:lineRule="auto"/>
              <w:ind w:firstLine="92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2F0C8D">
              <w:rPr>
                <w:rFonts w:ascii="Times New Roman" w:hAnsi="Times New Roman" w:cs="Times New Roman"/>
                <w:b/>
                <w:sz w:val="18"/>
              </w:rPr>
              <w:t>5,00</w:t>
            </w:r>
          </w:p>
        </w:tc>
        <w:tc>
          <w:tcPr>
            <w:tcW w:w="1275" w:type="dxa"/>
            <w:vAlign w:val="center"/>
          </w:tcPr>
          <w:p w14:paraId="7D93BAB0" w14:textId="28FF384F" w:rsidR="002F0C8D" w:rsidRPr="002F0C8D" w:rsidRDefault="002F0C8D" w:rsidP="002F0C8D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8"/>
                <w:szCs w:val="20"/>
                <w:lang w:val="hu-HU" w:eastAsia="hu-HU" w:bidi="ar-SA"/>
              </w:rPr>
            </w:pPr>
            <w:r w:rsidRPr="002F0C8D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8"/>
                <w:szCs w:val="20"/>
                <w:lang w:val="hu-HU" w:eastAsia="hu-HU" w:bidi="ar-SA"/>
              </w:rPr>
              <w:t>0,00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F1CB450" w14:textId="621FF62E" w:rsidR="002F0C8D" w:rsidRPr="002F0C8D" w:rsidRDefault="002F0C8D" w:rsidP="002F0C8D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8"/>
                <w:szCs w:val="20"/>
                <w:lang w:val="hu-HU" w:eastAsia="hu-HU" w:bidi="ar-SA"/>
              </w:rPr>
            </w:pPr>
            <w:r w:rsidRPr="002F0C8D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8"/>
                <w:szCs w:val="20"/>
                <w:lang w:val="hu-HU" w:eastAsia="hu-HU" w:bidi="ar-SA"/>
              </w:rPr>
              <w:t>75,00</w:t>
            </w:r>
          </w:p>
        </w:tc>
      </w:tr>
    </w:tbl>
    <w:p w14:paraId="699744C8" w14:textId="77777777" w:rsidR="00D237B3" w:rsidRDefault="00D237B3" w:rsidP="00D237B3">
      <w:pPr>
        <w:widowControl/>
        <w:overflowPunct/>
        <w:jc w:val="both"/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</w:pPr>
    </w:p>
    <w:p w14:paraId="6F8AA25B" w14:textId="77777777" w:rsidR="002F0C8D" w:rsidRPr="00EE63D1" w:rsidRDefault="002F0C8D" w:rsidP="00D237B3">
      <w:pPr>
        <w:widowControl/>
        <w:overflowPunct/>
        <w:jc w:val="both"/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</w:pPr>
    </w:p>
    <w:p w14:paraId="6B36993A" w14:textId="77777777" w:rsidR="00D237B3" w:rsidRPr="00EE63D1" w:rsidRDefault="00D237B3" w:rsidP="00D237B3">
      <w:pPr>
        <w:overflowPunct/>
        <w:autoSpaceDE w:val="0"/>
        <w:jc w:val="center"/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</w:pPr>
      <w:r w:rsidRPr="00EE63D1"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  <w:t>Uzasadnienie prawne i faktyczne wyboru:</w:t>
      </w:r>
    </w:p>
    <w:p w14:paraId="28A1277B" w14:textId="77777777" w:rsidR="00D237B3" w:rsidRPr="00EE63D1" w:rsidRDefault="00D237B3" w:rsidP="00D237B3">
      <w:pPr>
        <w:overflowPunct/>
        <w:autoSpaceDE w:val="0"/>
        <w:jc w:val="center"/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</w:pPr>
    </w:p>
    <w:p w14:paraId="49745241" w14:textId="77777777" w:rsidR="00D237B3" w:rsidRPr="00EE63D1" w:rsidRDefault="00D237B3" w:rsidP="00D237B3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  <w:r w:rsidRPr="00EE63D1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Zgodnie z art. 239 ust. 1 i 2 ustawy Pzp </w:t>
      </w: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>Zamawiający wybiera najkorzystniejszą ofertę na podstawie kryteriów oceny ofert określonych w dokumentach zamówienia, przy czym</w:t>
      </w:r>
      <w:r w:rsidRPr="00EE63D1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 </w:t>
      </w: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najkorzystniejsza oferta to oferta przedstawiająca najkorzystniejszy stosunek jakości do ceny lub kosztu lub oferta z najniższą ceną lub kosztem. </w:t>
      </w:r>
    </w:p>
    <w:p w14:paraId="0E8466C7" w14:textId="77777777" w:rsidR="00D237B3" w:rsidRPr="00EE63D1" w:rsidRDefault="00D237B3" w:rsidP="00D237B3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</w:p>
    <w:p w14:paraId="086787A2" w14:textId="77777777" w:rsidR="00D237B3" w:rsidRPr="00EE63D1" w:rsidRDefault="00D237B3" w:rsidP="00D237B3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Uwzględniając powyższą normę Zamawiający wybrał najkorzystniejszą ofertę </w:t>
      </w: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 xml:space="preserve">na podstawie kryteriów oceny ofert szczegółowo określonych w rozdziale XVIII SWZ, tj. tę ofertę która została najwyżej oceniona – uzyskała największą liczbę punktów i nie podlegała odrzuceniu. </w:t>
      </w:r>
    </w:p>
    <w:p w14:paraId="06CB1331" w14:textId="77777777" w:rsidR="00D237B3" w:rsidRPr="00EE63D1" w:rsidRDefault="00D237B3" w:rsidP="00D237B3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37AC0143" w14:textId="77777777" w:rsidR="00D237B3" w:rsidRPr="00EE63D1" w:rsidRDefault="00D237B3" w:rsidP="00D237B3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lastRenderedPageBreak/>
        <w:t>W niniej</w:t>
      </w: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>szym postępowaniu złożono jedną ofertę przez Wykonawcę, który nie podlega wykluczeniu oraz jego oferta nie podlega odrzuceniu i spełnia przyjęte w specyfikacji warunków zamówienia minimalne wymagania dla przedmiotu zamówienia oraz kryter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>ia oceny ofert</w:t>
      </w: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>.</w:t>
      </w:r>
    </w:p>
    <w:p w14:paraId="5CB94599" w14:textId="77777777" w:rsidR="00D237B3" w:rsidRPr="00EE63D1" w:rsidRDefault="00D237B3" w:rsidP="00D237B3">
      <w:pPr>
        <w:widowControl/>
        <w:overflowPunct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4AAFEBC1" w14:textId="77777777" w:rsidR="00D237B3" w:rsidRPr="00EE63D1" w:rsidRDefault="00D237B3" w:rsidP="00D237B3">
      <w:pPr>
        <w:widowControl/>
        <w:overflowPunct/>
        <w:ind w:left="6663" w:hanging="1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75548072" w14:textId="3D8031FF" w:rsidR="00BD0286" w:rsidRDefault="00D237B3" w:rsidP="00BD0286">
      <w:pPr>
        <w:widowControl/>
        <w:overflowPunct/>
        <w:ind w:left="6663" w:hanging="1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>Kierownik Zamawiającego</w:t>
      </w:r>
      <w:bookmarkEnd w:id="1"/>
      <w:r w:rsidR="00B2617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>,</w:t>
      </w:r>
    </w:p>
    <w:sectPr w:rsidR="00BD0286" w:rsidSect="00F147B4">
      <w:headerReference w:type="default" r:id="rId7"/>
      <w:footerReference w:type="default" r:id="rId8"/>
      <w:pgSz w:w="11906" w:h="16838"/>
      <w:pgMar w:top="1699" w:right="707" w:bottom="1703" w:left="1134" w:header="57" w:footer="2" w:gutter="0"/>
      <w:cols w:space="708"/>
      <w:formProt w:val="0"/>
      <w:docGrid w:linePitch="326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E3C509" w14:textId="77777777" w:rsidR="00A4409B" w:rsidRDefault="00A4409B">
      <w:pPr>
        <w:rPr>
          <w:rFonts w:hint="eastAsia"/>
        </w:rPr>
      </w:pPr>
      <w:r>
        <w:separator/>
      </w:r>
    </w:p>
  </w:endnote>
  <w:endnote w:type="continuationSeparator" w:id="0">
    <w:p w14:paraId="264F432C" w14:textId="77777777" w:rsidR="00A4409B" w:rsidRDefault="00A4409B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swiss"/>
    <w:pitch w:val="variable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ato">
    <w:altName w:val="Arial"/>
    <w:charset w:val="00"/>
    <w:family w:val="swiss"/>
    <w:pitch w:val="variable"/>
    <w:sig w:usb0="00000001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194071" w:rsidRPr="00EA7062" w14:paraId="3C957845" w14:textId="77777777" w:rsidTr="00194071">
      <w:trPr>
        <w:trHeight w:val="1191"/>
      </w:trPr>
      <w:tc>
        <w:tcPr>
          <w:tcW w:w="2235" w:type="dxa"/>
        </w:tcPr>
        <w:p w14:paraId="2AC26C5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7FC329A2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7D21187F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79B5A8A9" w14:textId="77777777" w:rsidR="00A219A7" w:rsidRPr="00EA7062" w:rsidRDefault="00A219A7" w:rsidP="00A219A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4914443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2989F6AE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2CC93EFD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01B37AB0" w14:textId="33F781BE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5D766A35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="00E22F9F"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22D55CE8" w14:textId="77777777" w:rsidR="00A219A7" w:rsidRPr="00EA7062" w:rsidRDefault="00E22F9F" w:rsidP="00A219A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6E59FF1A" w14:textId="77777777" w:rsidR="00A219A7" w:rsidRPr="00EA7062" w:rsidRDefault="00A219A7" w:rsidP="00A219A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0D9C8BF3" w14:textId="77777777" w:rsidR="00E22F9F" w:rsidRDefault="00194071" w:rsidP="00A219A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9B1945C" w14:textId="77777777" w:rsidR="00A219A7" w:rsidRPr="00E22F9F" w:rsidRDefault="00E22F9F" w:rsidP="00A219A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3F493E">
            <w:rPr>
              <w:rFonts w:ascii="Lato" w:hAnsi="Lato"/>
              <w:noProof/>
              <w:sz w:val="20"/>
              <w:szCs w:val="20"/>
              <w:lang w:val="en-US"/>
            </w:rPr>
            <w:t>2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4D33C9A7" w14:textId="77777777" w:rsidR="00FF3A7C" w:rsidRDefault="00A219A7">
    <w:pPr>
      <w:pStyle w:val="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2785F0DA" wp14:editId="5875A872">
              <wp:simplePos x="0" y="0"/>
              <wp:positionH relativeFrom="column">
                <wp:posOffset>-435610</wp:posOffset>
              </wp:positionH>
              <wp:positionV relativeFrom="paragraph">
                <wp:posOffset>-720090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43A0B1FE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4.3pt,-56.7pt" to="511.4pt,-5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69CE3AD" w14:textId="77777777" w:rsidR="00A4409B" w:rsidRDefault="00A4409B">
      <w:pPr>
        <w:rPr>
          <w:rFonts w:hint="eastAsia"/>
        </w:rPr>
      </w:pPr>
      <w:r>
        <w:separator/>
      </w:r>
    </w:p>
  </w:footnote>
  <w:footnote w:type="continuationSeparator" w:id="0">
    <w:p w14:paraId="4821E03E" w14:textId="77777777" w:rsidR="00A4409B" w:rsidRDefault="00A4409B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B020A5" w14:textId="77777777" w:rsidR="002524A8" w:rsidRDefault="002524A8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7" name="Obraz 7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BB1E2C"/>
    <w:multiLevelType w:val="hybridMultilevel"/>
    <w:tmpl w:val="826856CC"/>
    <w:lvl w:ilvl="0" w:tplc="5A3C2FDE">
      <w:start w:val="1"/>
      <w:numFmt w:val="decimal"/>
      <w:lvlText w:val="%1)"/>
      <w:lvlJc w:val="left"/>
      <w:pPr>
        <w:ind w:left="1080" w:hanging="360"/>
      </w:pPr>
      <w:rPr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F76872"/>
    <w:multiLevelType w:val="hybridMultilevel"/>
    <w:tmpl w:val="69401B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D86B3E"/>
    <w:multiLevelType w:val="hybridMultilevel"/>
    <w:tmpl w:val="B142A31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0211C2"/>
    <w:multiLevelType w:val="hybridMultilevel"/>
    <w:tmpl w:val="0CA0C6E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C4B3044"/>
    <w:multiLevelType w:val="hybridMultilevel"/>
    <w:tmpl w:val="E5F236AA"/>
    <w:lvl w:ilvl="0" w:tplc="6C40322A">
      <w:start w:val="49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468625D"/>
    <w:multiLevelType w:val="hybridMultilevel"/>
    <w:tmpl w:val="3F7CF258"/>
    <w:lvl w:ilvl="0" w:tplc="2D2C4C8E">
      <w:start w:val="1"/>
      <w:numFmt w:val="lowerLetter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32F87"/>
    <w:rsid w:val="000734BC"/>
    <w:rsid w:val="00077147"/>
    <w:rsid w:val="00132198"/>
    <w:rsid w:val="00194071"/>
    <w:rsid w:val="002524A8"/>
    <w:rsid w:val="00283E94"/>
    <w:rsid w:val="002C3D67"/>
    <w:rsid w:val="002F0C8D"/>
    <w:rsid w:val="003A2050"/>
    <w:rsid w:val="003A504D"/>
    <w:rsid w:val="003D77BD"/>
    <w:rsid w:val="003E2187"/>
    <w:rsid w:val="003F493E"/>
    <w:rsid w:val="004F3A7C"/>
    <w:rsid w:val="00547546"/>
    <w:rsid w:val="005F45EB"/>
    <w:rsid w:val="00711E8D"/>
    <w:rsid w:val="00715489"/>
    <w:rsid w:val="00727B0D"/>
    <w:rsid w:val="007E033B"/>
    <w:rsid w:val="007E3173"/>
    <w:rsid w:val="0081560E"/>
    <w:rsid w:val="00841924"/>
    <w:rsid w:val="00882EA5"/>
    <w:rsid w:val="0095487A"/>
    <w:rsid w:val="00A219A7"/>
    <w:rsid w:val="00A4409B"/>
    <w:rsid w:val="00A85928"/>
    <w:rsid w:val="00B26171"/>
    <w:rsid w:val="00B92BB8"/>
    <w:rsid w:val="00BB5EC2"/>
    <w:rsid w:val="00BD0286"/>
    <w:rsid w:val="00CA7E26"/>
    <w:rsid w:val="00CD3406"/>
    <w:rsid w:val="00D13B2A"/>
    <w:rsid w:val="00D237B3"/>
    <w:rsid w:val="00DC399D"/>
    <w:rsid w:val="00E06E54"/>
    <w:rsid w:val="00E22F9F"/>
    <w:rsid w:val="00E51E1C"/>
    <w:rsid w:val="00EA7062"/>
    <w:rsid w:val="00F147B4"/>
    <w:rsid w:val="00F84F7E"/>
    <w:rsid w:val="00FA5DEA"/>
    <w:rsid w:val="00FF3A7C"/>
    <w:rsid w:val="00FF4674"/>
    <w:rsid w:val="00FF4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147B4"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5F45EB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Izabela Golian</cp:lastModifiedBy>
  <cp:revision>2</cp:revision>
  <dcterms:created xsi:type="dcterms:W3CDTF">2026-04-16T11:25:00Z</dcterms:created>
  <dcterms:modified xsi:type="dcterms:W3CDTF">2026-04-16T11:25:00Z</dcterms:modified>
  <dc:language>pl-PL</dc:language>
</cp:coreProperties>
</file>