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72" w:rsidRDefault="00AC5E72" w:rsidP="00DD7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552950" cy="619125"/>
            <wp:effectExtent l="0" t="0" r="0" b="0"/>
            <wp:docPr id="1" name="Obraz 1" descr="baner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_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72" w:rsidRDefault="00AC5E72" w:rsidP="00DD7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 wp14:anchorId="31987A09" wp14:editId="418E77C6">
            <wp:extent cx="781050" cy="1219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87" w:rsidRPr="004B2EA7" w:rsidRDefault="004B2EA7" w:rsidP="00DD7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2E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Program Sympozjum</w:t>
      </w:r>
    </w:p>
    <w:p w:rsidR="00AF5D84" w:rsidRPr="002F1E14" w:rsidRDefault="00AF5D84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F1E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9.00 Rejestracja uczestników</w:t>
      </w:r>
    </w:p>
    <w:p w:rsidR="00224287" w:rsidRPr="00DD7A12" w:rsidRDefault="009779A1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E14">
        <w:rPr>
          <w:rFonts w:ascii="Times New Roman" w:eastAsia="Times New Roman" w:hAnsi="Times New Roman" w:cs="Times New Roman"/>
          <w:sz w:val="28"/>
          <w:szCs w:val="28"/>
          <w:lang w:eastAsia="pl-PL"/>
        </w:rPr>
        <w:t>9.30 Uroczyste o</w:t>
      </w:r>
      <w:r w:rsidR="00D955F2" w:rsidRPr="002F1E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twarcie Sympozjum - </w:t>
      </w:r>
      <w:r w:rsidR="00D955F2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prof. dr hab. Jerzy </w:t>
      </w:r>
      <w:proofErr w:type="spellStart"/>
      <w:r w:rsidR="00D955F2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Tys</w:t>
      </w:r>
      <w:proofErr w:type="spellEnd"/>
      <w:r w:rsidR="007E18F0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 </w:t>
      </w:r>
      <w:r w:rsidR="00D955F2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</w:t>
      </w:r>
      <w:r w:rsidR="00DD7A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nstytut </w:t>
      </w:r>
      <w:r w:rsidR="00D955F2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</w:t>
      </w:r>
      <w:r w:rsidR="00DD7A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grofizyki</w:t>
      </w:r>
      <w:r w:rsidR="00D955F2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PAN</w:t>
      </w:r>
    </w:p>
    <w:p w:rsidR="00224287" w:rsidRPr="002F1E14" w:rsidRDefault="009779A1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D7A12">
        <w:rPr>
          <w:rFonts w:ascii="Times New Roman" w:hAnsi="Times New Roman" w:cs="Times New Roman"/>
          <w:sz w:val="28"/>
          <w:szCs w:val="28"/>
        </w:rPr>
        <w:t>9.45</w:t>
      </w:r>
      <w:r w:rsidR="00AF5D84" w:rsidRPr="00DD7A12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„O Instytucie słów kilka…”</w:t>
      </w:r>
      <w:r w:rsidR="00D955F2" w:rsidRPr="002F1E14">
        <w:rPr>
          <w:rFonts w:ascii="Times New Roman" w:hAnsi="Times New Roman" w:cs="Times New Roman"/>
          <w:sz w:val="28"/>
          <w:szCs w:val="28"/>
        </w:rPr>
        <w:t xml:space="preserve">- </w:t>
      </w:r>
      <w:r w:rsidR="00B300B7" w:rsidRPr="002F1E14">
        <w:rPr>
          <w:rFonts w:ascii="Times New Roman" w:hAnsi="Times New Roman" w:cs="Times New Roman"/>
          <w:i/>
          <w:sz w:val="28"/>
          <w:szCs w:val="28"/>
        </w:rPr>
        <w:t xml:space="preserve">prof. dr hab. Józef Horabik, </w:t>
      </w:r>
      <w:r w:rsidR="00224287" w:rsidRPr="002F1E14">
        <w:rPr>
          <w:rFonts w:ascii="Times New Roman" w:hAnsi="Times New Roman" w:cs="Times New Roman"/>
          <w:i/>
          <w:sz w:val="28"/>
          <w:szCs w:val="28"/>
        </w:rPr>
        <w:t xml:space="preserve">Dyrektor </w:t>
      </w:r>
      <w:r w:rsidR="00277618" w:rsidRPr="002F1E14">
        <w:rPr>
          <w:rFonts w:ascii="Times New Roman" w:hAnsi="Times New Roman" w:cs="Times New Roman"/>
          <w:i/>
          <w:sz w:val="28"/>
          <w:szCs w:val="28"/>
        </w:rPr>
        <w:t>Instytutu Agrofizyki PAN</w:t>
      </w:r>
      <w:r w:rsidR="00D955F2" w:rsidRPr="002F1E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17B1" w:rsidRPr="002F1E14" w:rsidRDefault="009B17B1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B17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10.00 </w:t>
      </w:r>
      <w:r w:rsidR="00DD7A12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9B17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Ekologiczne </w:t>
      </w:r>
      <w:r w:rsidR="00DD7A12">
        <w:rPr>
          <w:rFonts w:ascii="Times New Roman" w:eastAsia="Times New Roman" w:hAnsi="Times New Roman" w:cs="Times New Roman"/>
          <w:sz w:val="28"/>
          <w:szCs w:val="28"/>
          <w:lang w:eastAsia="pl-PL"/>
        </w:rPr>
        <w:t>aspekty uprawy rzepaku w Polsce”</w:t>
      </w:r>
      <w:r w:rsidRPr="009B17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9B17B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prof. dr hab. Czesław Szewczuk,</w:t>
      </w:r>
      <w:r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Prodziekan Wydziału </w:t>
      </w:r>
      <w:proofErr w:type="spellStart"/>
      <w:r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Agrobioinżynierii</w:t>
      </w:r>
      <w:proofErr w:type="spellEnd"/>
      <w:r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Uniwersytetu Przyrodniczego w Lublinie</w:t>
      </w:r>
    </w:p>
    <w:p w:rsidR="00DD7A12" w:rsidRDefault="009B17B1" w:rsidP="00DD7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10.15</w:t>
      </w:r>
      <w:r w:rsidR="00AF5D84" w:rsidRPr="002F1E1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DD7A1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„</w:t>
      </w:r>
      <w:r w:rsidR="00224287" w:rsidRPr="002F1E1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Podstawowe czynniki kształtowania produkcji rzepaku w Polsce</w:t>
      </w:r>
      <w:r w:rsidR="00DD7A1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”</w:t>
      </w:r>
      <w:r w:rsidR="00224287" w:rsidRPr="002F1E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D7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</w:t>
      </w:r>
      <w:r w:rsidR="00224287" w:rsidRPr="002F1E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224287" w:rsidRPr="00DD7A12" w:rsidRDefault="00DD7A12" w:rsidP="00DD7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dr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</w:t>
      </w:r>
      <w:r w:rsidR="00214217" w:rsidRPr="002F1E14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inż.</w:t>
      </w:r>
      <w:r w:rsidR="00214217" w:rsidRPr="002F1E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</w:t>
      </w:r>
      <w:r w:rsidR="0022428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Lech </w:t>
      </w:r>
      <w:proofErr w:type="spellStart"/>
      <w:r w:rsidR="0022428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Kempczyński</w:t>
      </w:r>
      <w:proofErr w:type="spellEnd"/>
      <w:r w:rsidR="006E4E6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BD39E5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Dyrektor Generalny 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Polskie</w:t>
      </w:r>
      <w:r w:rsidR="00BD39E5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go Stowarzyszenia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Producentów Oleju</w:t>
      </w:r>
      <w:r w:rsidR="00BD39E5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Warszawie</w:t>
      </w:r>
    </w:p>
    <w:p w:rsidR="00AF5D84" w:rsidRPr="002F1E14" w:rsidRDefault="009779A1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F1E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11.00</w:t>
      </w:r>
      <w:r w:rsidR="00AF5D84" w:rsidRPr="002F1E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Przerwa kawowa</w:t>
      </w:r>
    </w:p>
    <w:p w:rsidR="00277618" w:rsidRPr="002F1E14" w:rsidRDefault="009779A1" w:rsidP="00DD7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E14">
        <w:rPr>
          <w:rFonts w:ascii="Times New Roman" w:hAnsi="Times New Roman" w:cs="Times New Roman"/>
          <w:sz w:val="28"/>
          <w:szCs w:val="28"/>
        </w:rPr>
        <w:t>11.30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Rzepak - jakość </w:t>
      </w:r>
      <w:proofErr w:type="gramStart"/>
      <w:r w:rsidR="00277618" w:rsidRPr="002F1E14">
        <w:rPr>
          <w:rFonts w:ascii="Times New Roman" w:hAnsi="Times New Roman" w:cs="Times New Roman"/>
          <w:sz w:val="28"/>
          <w:szCs w:val="28"/>
        </w:rPr>
        <w:t>odmian jakością</w:t>
      </w:r>
      <w:proofErr w:type="gramEnd"/>
      <w:r w:rsidR="00277618" w:rsidRPr="002F1E14">
        <w:rPr>
          <w:rFonts w:ascii="Times New Roman" w:hAnsi="Times New Roman" w:cs="Times New Roman"/>
          <w:sz w:val="28"/>
          <w:szCs w:val="28"/>
        </w:rPr>
        <w:t xml:space="preserve"> oleju</w:t>
      </w:r>
      <w:r w:rsidR="00DD7A12">
        <w:rPr>
          <w:rFonts w:ascii="Times New Roman" w:hAnsi="Times New Roman" w:cs="Times New Roman"/>
          <w:sz w:val="28"/>
          <w:szCs w:val="28"/>
        </w:rPr>
        <w:t>”</w:t>
      </w:r>
      <w:r w:rsidR="007E18F0" w:rsidRPr="002F1E14">
        <w:rPr>
          <w:rFonts w:ascii="Times New Roman" w:hAnsi="Times New Roman" w:cs="Times New Roman"/>
          <w:sz w:val="28"/>
          <w:szCs w:val="28"/>
        </w:rPr>
        <w:t xml:space="preserve"> -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D955F2" w:rsidRPr="002F1E14">
        <w:rPr>
          <w:rFonts w:ascii="Times New Roman" w:hAnsi="Times New Roman" w:cs="Times New Roman"/>
          <w:i/>
          <w:sz w:val="28"/>
          <w:szCs w:val="28"/>
        </w:rPr>
        <w:t xml:space="preserve">dr inż. </w:t>
      </w:r>
      <w:r w:rsidR="00277618" w:rsidRPr="002F1E14">
        <w:rPr>
          <w:rFonts w:ascii="Times New Roman" w:hAnsi="Times New Roman" w:cs="Times New Roman"/>
          <w:i/>
          <w:sz w:val="28"/>
          <w:szCs w:val="28"/>
        </w:rPr>
        <w:t>Tadeusz Rudko</w:t>
      </w:r>
      <w:r w:rsidR="007E18F0" w:rsidRPr="002F1E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</w:t>
      </w:r>
      <w:r w:rsidR="00DD7A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nstytut 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</w:t>
      </w:r>
      <w:r w:rsidR="00DD7A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grofizyki</w:t>
      </w:r>
      <w:r w:rsidR="00214217" w:rsidRPr="002F1E1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PAN</w:t>
      </w:r>
    </w:p>
    <w:p w:rsidR="00DD7A12" w:rsidRDefault="009779A1" w:rsidP="00DD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11.45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r w:rsidR="00224287" w:rsidRPr="002F1E14">
        <w:rPr>
          <w:rFonts w:ascii="Times New Roman" w:hAnsi="Times New Roman" w:cs="Times New Roman"/>
          <w:sz w:val="28"/>
          <w:szCs w:val="28"/>
        </w:rPr>
        <w:t xml:space="preserve">Konwencjonalna i molekularna hodowla  w ulepszaniu odżywczej </w:t>
      </w:r>
      <w:r w:rsidR="00DD7A12">
        <w:rPr>
          <w:rFonts w:ascii="Times New Roman" w:hAnsi="Times New Roman" w:cs="Times New Roman"/>
          <w:sz w:val="28"/>
          <w:szCs w:val="28"/>
        </w:rPr>
        <w:br/>
      </w:r>
      <w:r w:rsidR="00224287" w:rsidRPr="002F1E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224287" w:rsidRPr="002F1E14">
        <w:rPr>
          <w:rFonts w:ascii="Times New Roman" w:hAnsi="Times New Roman" w:cs="Times New Roman"/>
          <w:sz w:val="28"/>
          <w:szCs w:val="28"/>
        </w:rPr>
        <w:t>technologicznej jakości</w:t>
      </w:r>
      <w:proofErr w:type="gramEnd"/>
      <w:r w:rsidR="00224287" w:rsidRPr="002F1E14">
        <w:rPr>
          <w:rFonts w:ascii="Times New Roman" w:hAnsi="Times New Roman" w:cs="Times New Roman"/>
          <w:sz w:val="28"/>
          <w:szCs w:val="28"/>
        </w:rPr>
        <w:t xml:space="preserve"> nasion roślin oleistych z rodzaju </w:t>
      </w:r>
      <w:proofErr w:type="spellStart"/>
      <w:r w:rsidR="00224287" w:rsidRPr="002F1E14">
        <w:rPr>
          <w:rFonts w:ascii="Times New Roman" w:hAnsi="Times New Roman" w:cs="Times New Roman"/>
          <w:i/>
          <w:iCs/>
          <w:sz w:val="28"/>
          <w:szCs w:val="28"/>
        </w:rPr>
        <w:t>Brassica</w:t>
      </w:r>
      <w:proofErr w:type="spellEnd"/>
      <w:r w:rsidR="00DD7A12">
        <w:rPr>
          <w:rFonts w:ascii="Times New Roman" w:hAnsi="Times New Roman" w:cs="Times New Roman"/>
          <w:sz w:val="28"/>
          <w:szCs w:val="28"/>
        </w:rPr>
        <w:t>”</w:t>
      </w:r>
    </w:p>
    <w:p w:rsidR="00277618" w:rsidRPr="00DD7A12" w:rsidRDefault="00214217" w:rsidP="00DD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-</w:t>
      </w:r>
      <w:r w:rsidR="00224287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Pr="002F1E14">
        <w:rPr>
          <w:rFonts w:ascii="Times New Roman" w:hAnsi="Times New Roman" w:cs="Times New Roman"/>
          <w:i/>
          <w:sz w:val="28"/>
          <w:szCs w:val="28"/>
        </w:rPr>
        <w:t xml:space="preserve">prof. dr hab. </w:t>
      </w:r>
      <w:r w:rsidR="00224287" w:rsidRPr="004E79E2">
        <w:rPr>
          <w:rFonts w:ascii="Times New Roman" w:hAnsi="Times New Roman" w:cs="Times New Roman"/>
          <w:i/>
          <w:sz w:val="28"/>
          <w:szCs w:val="28"/>
        </w:rPr>
        <w:t>Iwona Bartkowiak-Broda</w:t>
      </w:r>
      <w:r w:rsidR="007E18F0" w:rsidRPr="004E79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E79E2">
        <w:rPr>
          <w:rFonts w:ascii="Times New Roman" w:hAnsi="Times New Roman" w:cs="Times New Roman"/>
          <w:i/>
          <w:sz w:val="28"/>
          <w:szCs w:val="28"/>
        </w:rPr>
        <w:t>Instytut Hodowli i Aklimatyzacji Roślin w Poznaniu</w:t>
      </w:r>
    </w:p>
    <w:p w:rsidR="00277618" w:rsidRPr="002F1E14" w:rsidRDefault="009779A1" w:rsidP="00DD7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E2">
        <w:rPr>
          <w:rFonts w:ascii="Times New Roman" w:hAnsi="Times New Roman" w:cs="Times New Roman"/>
          <w:sz w:val="28"/>
          <w:szCs w:val="28"/>
        </w:rPr>
        <w:t>12.00</w:t>
      </w:r>
      <w:r w:rsidR="00433AFE" w:rsidRPr="004E79E2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r w:rsidR="00433AFE" w:rsidRPr="004E79E2">
        <w:rPr>
          <w:rFonts w:ascii="Times New Roman" w:hAnsi="Times New Roman" w:cs="Times New Roman"/>
          <w:sz w:val="28"/>
          <w:szCs w:val="28"/>
        </w:rPr>
        <w:t>Żywność ekologiczna a zdrowie człowieka</w:t>
      </w:r>
      <w:r w:rsidR="00DD7A12">
        <w:rPr>
          <w:rFonts w:ascii="Times New Roman" w:hAnsi="Times New Roman" w:cs="Times New Roman"/>
          <w:sz w:val="28"/>
          <w:szCs w:val="28"/>
        </w:rPr>
        <w:t>”</w:t>
      </w:r>
      <w:r w:rsidR="00AF5D84" w:rsidRPr="004E79E2">
        <w:rPr>
          <w:rFonts w:ascii="Times New Roman" w:hAnsi="Times New Roman" w:cs="Times New Roman"/>
          <w:sz w:val="28"/>
          <w:szCs w:val="28"/>
        </w:rPr>
        <w:t xml:space="preserve"> </w:t>
      </w:r>
      <w:r w:rsidR="00BD39E5" w:rsidRPr="004E79E2">
        <w:rPr>
          <w:rFonts w:ascii="Times New Roman" w:hAnsi="Times New Roman" w:cs="Times New Roman"/>
          <w:sz w:val="28"/>
          <w:szCs w:val="28"/>
        </w:rPr>
        <w:t xml:space="preserve">- </w:t>
      </w:r>
      <w:r w:rsidR="00BD39E5" w:rsidRPr="004E79E2">
        <w:rPr>
          <w:rFonts w:ascii="Times New Roman" w:hAnsi="Times New Roman" w:cs="Times New Roman"/>
          <w:i/>
          <w:sz w:val="28"/>
          <w:szCs w:val="28"/>
        </w:rPr>
        <w:t xml:space="preserve">prof. dr hab. Ewa </w:t>
      </w:r>
      <w:r w:rsidR="00277618" w:rsidRPr="004E79E2">
        <w:rPr>
          <w:rFonts w:ascii="Times New Roman" w:hAnsi="Times New Roman" w:cs="Times New Roman"/>
          <w:i/>
          <w:sz w:val="28"/>
          <w:szCs w:val="28"/>
        </w:rPr>
        <w:t>Solarska</w:t>
      </w:r>
      <w:r w:rsidR="00BD39E5" w:rsidRPr="004E79E2">
        <w:rPr>
          <w:rFonts w:ascii="Times New Roman" w:hAnsi="Times New Roman" w:cs="Times New Roman"/>
          <w:i/>
          <w:sz w:val="28"/>
          <w:szCs w:val="28"/>
        </w:rPr>
        <w:t>, Uniwersytet Przyrodniczy w Lublinie</w:t>
      </w:r>
    </w:p>
    <w:p w:rsidR="00DD7A12" w:rsidRDefault="009779A1" w:rsidP="00DD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12.15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r w:rsidR="00CE5147" w:rsidRPr="002F1E14">
        <w:rPr>
          <w:rFonts w:ascii="Times New Roman" w:hAnsi="Times New Roman" w:cs="Times New Roman"/>
          <w:sz w:val="28"/>
          <w:szCs w:val="28"/>
        </w:rPr>
        <w:t>Linia technologiczna do produkcji oleju “Kropla Zdrowia”</w:t>
      </w:r>
      <w:r w:rsidR="00DD7A12">
        <w:rPr>
          <w:rFonts w:ascii="Times New Roman" w:hAnsi="Times New Roman" w:cs="Times New Roman"/>
          <w:sz w:val="28"/>
          <w:szCs w:val="28"/>
        </w:rPr>
        <w:t>”</w:t>
      </w:r>
    </w:p>
    <w:p w:rsidR="00277618" w:rsidRPr="002F1E14" w:rsidRDefault="00B24E4E" w:rsidP="00DD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- 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 xml:space="preserve">dr inż. Robert </w:t>
      </w:r>
      <w:r w:rsidR="00277618" w:rsidRPr="002F1E14">
        <w:rPr>
          <w:rFonts w:ascii="Times New Roman" w:hAnsi="Times New Roman" w:cs="Times New Roman"/>
          <w:i/>
          <w:sz w:val="28"/>
          <w:szCs w:val="28"/>
        </w:rPr>
        <w:t>Rusinek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>, I</w:t>
      </w:r>
      <w:r w:rsidR="00DD7A12">
        <w:rPr>
          <w:rFonts w:ascii="Times New Roman" w:hAnsi="Times New Roman" w:cs="Times New Roman"/>
          <w:i/>
          <w:sz w:val="28"/>
          <w:szCs w:val="28"/>
        </w:rPr>
        <w:t xml:space="preserve">nstytut 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>A</w:t>
      </w:r>
      <w:r w:rsidR="00DD7A12">
        <w:rPr>
          <w:rFonts w:ascii="Times New Roman" w:hAnsi="Times New Roman" w:cs="Times New Roman"/>
          <w:i/>
          <w:sz w:val="28"/>
          <w:szCs w:val="28"/>
        </w:rPr>
        <w:t>grofizyki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 xml:space="preserve"> PAN</w:t>
      </w:r>
    </w:p>
    <w:p w:rsidR="00277618" w:rsidRPr="002F1E14" w:rsidRDefault="002F1E14" w:rsidP="00DD7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lastRenderedPageBreak/>
        <w:t>12.30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proofErr w:type="gramStart"/>
      <w:r w:rsidR="008746F0" w:rsidRPr="002F1E14">
        <w:rPr>
          <w:rFonts w:ascii="Times New Roman" w:hAnsi="Times New Roman" w:cs="Times New Roman"/>
          <w:sz w:val="28"/>
          <w:szCs w:val="28"/>
        </w:rPr>
        <w:t>Ocena j</w:t>
      </w:r>
      <w:bookmarkStart w:id="0" w:name="_GoBack"/>
      <w:bookmarkEnd w:id="0"/>
      <w:r w:rsidR="008746F0" w:rsidRPr="002F1E14">
        <w:rPr>
          <w:rFonts w:ascii="Times New Roman" w:hAnsi="Times New Roman" w:cs="Times New Roman"/>
          <w:sz w:val="28"/>
          <w:szCs w:val="28"/>
        </w:rPr>
        <w:t>akości</w:t>
      </w:r>
      <w:proofErr w:type="gramEnd"/>
      <w:r w:rsidR="008746F0" w:rsidRPr="002F1E14">
        <w:rPr>
          <w:rFonts w:ascii="Times New Roman" w:hAnsi="Times New Roman" w:cs="Times New Roman"/>
          <w:sz w:val="28"/>
          <w:szCs w:val="28"/>
        </w:rPr>
        <w:t xml:space="preserve"> oleju rzepakowego „Kropla Zdrowia”</w:t>
      </w:r>
      <w:r w:rsidR="00DD7A12">
        <w:rPr>
          <w:rFonts w:ascii="Times New Roman" w:hAnsi="Times New Roman" w:cs="Times New Roman"/>
          <w:sz w:val="28"/>
          <w:szCs w:val="28"/>
        </w:rPr>
        <w:t>”</w:t>
      </w:r>
      <w:r w:rsidR="008746F0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B24E4E" w:rsidRPr="002F1E14">
        <w:rPr>
          <w:rFonts w:ascii="Times New Roman" w:hAnsi="Times New Roman" w:cs="Times New Roman"/>
          <w:sz w:val="28"/>
          <w:szCs w:val="28"/>
        </w:rPr>
        <w:t xml:space="preserve">- </w:t>
      </w:r>
      <w:r w:rsidR="00B24E4E" w:rsidRPr="002F1E14">
        <w:rPr>
          <w:rFonts w:ascii="Times New Roman" w:hAnsi="Times New Roman" w:cs="Times New Roman"/>
          <w:i/>
          <w:sz w:val="28"/>
          <w:szCs w:val="28"/>
        </w:rPr>
        <w:t xml:space="preserve">mgr Joanna </w:t>
      </w:r>
      <w:proofErr w:type="spellStart"/>
      <w:r w:rsidR="00277618" w:rsidRPr="002F1E14">
        <w:rPr>
          <w:rFonts w:ascii="Times New Roman" w:hAnsi="Times New Roman" w:cs="Times New Roman"/>
          <w:i/>
          <w:sz w:val="28"/>
          <w:szCs w:val="28"/>
        </w:rPr>
        <w:t>Lamorska</w:t>
      </w:r>
      <w:proofErr w:type="spellEnd"/>
      <w:r w:rsidR="008746F0" w:rsidRPr="002F1E14">
        <w:rPr>
          <w:rFonts w:ascii="Times New Roman" w:hAnsi="Times New Roman" w:cs="Times New Roman"/>
          <w:i/>
          <w:sz w:val="28"/>
          <w:szCs w:val="28"/>
        </w:rPr>
        <w:t>, Państwowa Wyższa Szkoła Zawodowa w Chełmie</w:t>
      </w:r>
    </w:p>
    <w:p w:rsidR="00277618" w:rsidRPr="002F1E14" w:rsidRDefault="002F1E14" w:rsidP="00DD7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>12.45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Porównanie parametrów olei </w:t>
      </w:r>
      <w:r w:rsidR="00214217" w:rsidRPr="002F1E14">
        <w:rPr>
          <w:rFonts w:ascii="Times New Roman" w:hAnsi="Times New Roman" w:cs="Times New Roman"/>
          <w:sz w:val="28"/>
          <w:szCs w:val="28"/>
        </w:rPr>
        <w:t>-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277618" w:rsidRPr="002F1E14">
        <w:rPr>
          <w:rFonts w:ascii="Times New Roman" w:hAnsi="Times New Roman" w:cs="Times New Roman"/>
          <w:i/>
          <w:sz w:val="28"/>
          <w:szCs w:val="28"/>
        </w:rPr>
        <w:t xml:space="preserve">dr Jacek </w:t>
      </w:r>
      <w:proofErr w:type="spellStart"/>
      <w:r w:rsidR="007E18F0" w:rsidRPr="002F1E14">
        <w:rPr>
          <w:rFonts w:ascii="Times New Roman" w:hAnsi="Times New Roman" w:cs="Times New Roman"/>
          <w:i/>
          <w:sz w:val="28"/>
          <w:szCs w:val="28"/>
        </w:rPr>
        <w:t>Wawrzykowski</w:t>
      </w:r>
      <w:proofErr w:type="spellEnd"/>
      <w:r w:rsidR="007E18F0" w:rsidRPr="002F1E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>I</w:t>
      </w:r>
      <w:r w:rsidR="00DD7A12">
        <w:rPr>
          <w:rFonts w:ascii="Times New Roman" w:hAnsi="Times New Roman" w:cs="Times New Roman"/>
          <w:i/>
          <w:sz w:val="28"/>
          <w:szCs w:val="28"/>
        </w:rPr>
        <w:t xml:space="preserve">nstytut 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>A</w:t>
      </w:r>
      <w:r w:rsidR="00DD7A12">
        <w:rPr>
          <w:rFonts w:ascii="Times New Roman" w:hAnsi="Times New Roman" w:cs="Times New Roman"/>
          <w:i/>
          <w:sz w:val="28"/>
          <w:szCs w:val="28"/>
        </w:rPr>
        <w:t>grofizyki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 xml:space="preserve"> PAN</w:t>
      </w:r>
    </w:p>
    <w:p w:rsidR="00277618" w:rsidRPr="002F1E14" w:rsidRDefault="002F1E14" w:rsidP="00DD7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E14">
        <w:rPr>
          <w:rFonts w:ascii="Times New Roman" w:hAnsi="Times New Roman" w:cs="Times New Roman"/>
          <w:sz w:val="28"/>
          <w:szCs w:val="28"/>
        </w:rPr>
        <w:t xml:space="preserve">13.00 </w:t>
      </w:r>
      <w:r w:rsidR="00DD7A12">
        <w:rPr>
          <w:rFonts w:ascii="Times New Roman" w:hAnsi="Times New Roman" w:cs="Times New Roman"/>
          <w:sz w:val="28"/>
          <w:szCs w:val="28"/>
        </w:rPr>
        <w:t>„</w:t>
      </w:r>
      <w:r w:rsidR="00CE5147" w:rsidRPr="002F1E14">
        <w:rPr>
          <w:rFonts w:ascii="Times New Roman" w:hAnsi="Times New Roman" w:cs="Times New Roman"/>
          <w:sz w:val="28"/>
          <w:szCs w:val="28"/>
        </w:rPr>
        <w:t xml:space="preserve">Olej roślinny – </w:t>
      </w:r>
      <w:proofErr w:type="spellStart"/>
      <w:r w:rsidR="00CE5147" w:rsidRPr="002F1E14">
        <w:rPr>
          <w:rFonts w:ascii="Times New Roman" w:hAnsi="Times New Roman" w:cs="Times New Roman"/>
          <w:sz w:val="28"/>
          <w:szCs w:val="28"/>
        </w:rPr>
        <w:t>nutraceutyk</w:t>
      </w:r>
      <w:proofErr w:type="spellEnd"/>
      <w:r w:rsidR="00CE5147" w:rsidRPr="002F1E14">
        <w:rPr>
          <w:rFonts w:ascii="Times New Roman" w:hAnsi="Times New Roman" w:cs="Times New Roman"/>
          <w:sz w:val="28"/>
          <w:szCs w:val="28"/>
        </w:rPr>
        <w:t xml:space="preserve"> błon śluzowych</w:t>
      </w:r>
      <w:r w:rsidR="00DD7A12">
        <w:rPr>
          <w:rFonts w:ascii="Times New Roman" w:hAnsi="Times New Roman" w:cs="Times New Roman"/>
          <w:sz w:val="28"/>
          <w:szCs w:val="28"/>
        </w:rPr>
        <w:t>”</w:t>
      </w:r>
      <w:r w:rsidR="00CE5147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B24E4E" w:rsidRPr="002F1E14">
        <w:rPr>
          <w:rFonts w:ascii="Times New Roman" w:hAnsi="Times New Roman" w:cs="Times New Roman"/>
          <w:sz w:val="28"/>
          <w:szCs w:val="28"/>
        </w:rPr>
        <w:t xml:space="preserve">- 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>d</w:t>
      </w:r>
      <w:r w:rsidR="00D50C4E" w:rsidRPr="002F1E14">
        <w:rPr>
          <w:rFonts w:ascii="Times New Roman" w:hAnsi="Times New Roman" w:cs="Times New Roman"/>
          <w:i/>
          <w:sz w:val="28"/>
          <w:szCs w:val="28"/>
        </w:rPr>
        <w:t>r</w:t>
      </w:r>
      <w:r w:rsidR="00BD39E5" w:rsidRPr="002F1E14">
        <w:rPr>
          <w:rFonts w:ascii="Times New Roman" w:hAnsi="Times New Roman" w:cs="Times New Roman"/>
          <w:i/>
          <w:sz w:val="28"/>
          <w:szCs w:val="28"/>
        </w:rPr>
        <w:t xml:space="preserve"> n.med. Beata</w:t>
      </w:r>
      <w:r w:rsidR="00D50C4E" w:rsidRPr="002F1E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7618" w:rsidRPr="002F1E14">
        <w:rPr>
          <w:rFonts w:ascii="Times New Roman" w:hAnsi="Times New Roman" w:cs="Times New Roman"/>
          <w:i/>
          <w:sz w:val="28"/>
          <w:szCs w:val="28"/>
        </w:rPr>
        <w:t>Petkowicz</w:t>
      </w:r>
      <w:proofErr w:type="spellEnd"/>
      <w:r w:rsidR="00BD39E5" w:rsidRPr="002F1E14">
        <w:rPr>
          <w:rFonts w:ascii="Times New Roman" w:hAnsi="Times New Roman" w:cs="Times New Roman"/>
          <w:i/>
          <w:sz w:val="28"/>
          <w:szCs w:val="28"/>
        </w:rPr>
        <w:t>, Uniwersytet Medyczny w Lublinie</w:t>
      </w:r>
    </w:p>
    <w:p w:rsidR="00AF5D84" w:rsidRPr="002F1E14" w:rsidRDefault="00DD7A12" w:rsidP="00DD7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</w:t>
      </w:r>
      <w:r w:rsidR="00AF5D84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Podsumowanie i dyskusja </w:t>
      </w:r>
      <w:r w:rsidR="00214217" w:rsidRPr="002F1E14">
        <w:rPr>
          <w:rFonts w:ascii="Times New Roman" w:hAnsi="Times New Roman" w:cs="Times New Roman"/>
          <w:sz w:val="28"/>
          <w:szCs w:val="28"/>
        </w:rPr>
        <w:t>-</w:t>
      </w:r>
      <w:r w:rsidR="00277618" w:rsidRPr="002F1E14">
        <w:rPr>
          <w:rFonts w:ascii="Times New Roman" w:hAnsi="Times New Roman" w:cs="Times New Roman"/>
          <w:sz w:val="28"/>
          <w:szCs w:val="28"/>
        </w:rPr>
        <w:t xml:space="preserve"> </w:t>
      </w:r>
      <w:r w:rsidR="00277618" w:rsidRPr="002F1E14">
        <w:rPr>
          <w:rFonts w:ascii="Times New Roman" w:hAnsi="Times New Roman" w:cs="Times New Roman"/>
          <w:i/>
          <w:sz w:val="28"/>
          <w:szCs w:val="28"/>
        </w:rPr>
        <w:t xml:space="preserve">prof. dr hab. Jerzy </w:t>
      </w:r>
      <w:proofErr w:type="spellStart"/>
      <w:r w:rsidR="00277618" w:rsidRPr="002F1E14">
        <w:rPr>
          <w:rFonts w:ascii="Times New Roman" w:hAnsi="Times New Roman" w:cs="Times New Roman"/>
          <w:i/>
          <w:sz w:val="28"/>
          <w:szCs w:val="28"/>
        </w:rPr>
        <w:t>Tys</w:t>
      </w:r>
      <w:proofErr w:type="spellEnd"/>
      <w:r w:rsidR="007E18F0" w:rsidRPr="002F1E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nstytut 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grofizyki</w:t>
      </w:r>
      <w:r w:rsidR="00214217" w:rsidRPr="002F1E14">
        <w:rPr>
          <w:rFonts w:ascii="Times New Roman" w:hAnsi="Times New Roman" w:cs="Times New Roman"/>
          <w:i/>
          <w:sz w:val="28"/>
          <w:szCs w:val="28"/>
        </w:rPr>
        <w:t xml:space="preserve"> PAN</w:t>
      </w:r>
    </w:p>
    <w:p w:rsidR="00AF5D84" w:rsidRPr="002F1E14" w:rsidRDefault="002F1E14" w:rsidP="00DD7A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E14">
        <w:rPr>
          <w:rFonts w:ascii="Times New Roman" w:hAnsi="Times New Roman" w:cs="Times New Roman"/>
          <w:b/>
          <w:i/>
          <w:sz w:val="28"/>
          <w:szCs w:val="28"/>
        </w:rPr>
        <w:t>13.45</w:t>
      </w:r>
      <w:r w:rsidR="00AF5D84" w:rsidRPr="002F1E14">
        <w:rPr>
          <w:rFonts w:ascii="Times New Roman" w:hAnsi="Times New Roman" w:cs="Times New Roman"/>
          <w:b/>
          <w:i/>
          <w:sz w:val="28"/>
          <w:szCs w:val="28"/>
        </w:rPr>
        <w:t xml:space="preserve"> Obiad</w:t>
      </w:r>
    </w:p>
    <w:p w:rsidR="00224287" w:rsidRPr="00DD7A12" w:rsidRDefault="00224287" w:rsidP="00DD7A12">
      <w:pPr>
        <w:spacing w:after="0" w:line="24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2F1E14">
        <w:rPr>
          <w:rFonts w:ascii="Times New Roman" w:hAnsi="Times New Roman" w:cs="Times New Roman"/>
          <w:b/>
          <w:i/>
          <w:sz w:val="28"/>
          <w:szCs w:val="28"/>
        </w:rPr>
        <w:br/>
      </w:r>
      <w:r w:rsidR="00DD7A12" w:rsidRPr="00DD7A12">
        <w:rPr>
          <w:rFonts w:ascii="Times New Roman" w:hAnsi="Times New Roman" w:cs="Times New Roman"/>
          <w:i/>
          <w:sz w:val="28"/>
          <w:szCs w:val="28"/>
        </w:rPr>
        <w:t xml:space="preserve">14.30 </w:t>
      </w:r>
      <w:r w:rsidR="00DD7A12">
        <w:rPr>
          <w:rFonts w:ascii="Times New Roman" w:hAnsi="Times New Roman" w:cs="Times New Roman"/>
          <w:i/>
          <w:sz w:val="28"/>
          <w:szCs w:val="28"/>
        </w:rPr>
        <w:t xml:space="preserve">Wizyta w Instytucie Agrofizyki PAN połączona ze zwiedzaniem wybranych pracowni </w:t>
      </w:r>
      <w:r w:rsidRPr="00DD7A12">
        <w:rPr>
          <w:rFonts w:ascii="Times New Roman" w:hAnsi="Times New Roman" w:cs="Times New Roman"/>
          <w:i/>
          <w:sz w:val="28"/>
          <w:szCs w:val="28"/>
        </w:rPr>
        <w:br/>
      </w:r>
      <w:r w:rsidRPr="00DD7A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</w:p>
    <w:p w:rsidR="00224287" w:rsidRPr="00224287" w:rsidRDefault="00AC5E72" w:rsidP="00DD7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 wp14:anchorId="1195ABDE" wp14:editId="35EF1B52">
            <wp:extent cx="781050" cy="1219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FD" w:rsidRDefault="001E5C4F" w:rsidP="00DD7A12">
      <w:pPr>
        <w:jc w:val="both"/>
      </w:pPr>
    </w:p>
    <w:sectPr w:rsidR="0023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87"/>
    <w:rsid w:val="001E5C4F"/>
    <w:rsid w:val="00214217"/>
    <w:rsid w:val="00224287"/>
    <w:rsid w:val="00236B47"/>
    <w:rsid w:val="00277618"/>
    <w:rsid w:val="002A7CE2"/>
    <w:rsid w:val="002F1E14"/>
    <w:rsid w:val="00433AFE"/>
    <w:rsid w:val="004B2EA7"/>
    <w:rsid w:val="004E79E2"/>
    <w:rsid w:val="006E4E67"/>
    <w:rsid w:val="00730BA8"/>
    <w:rsid w:val="007E18F0"/>
    <w:rsid w:val="008746F0"/>
    <w:rsid w:val="00940495"/>
    <w:rsid w:val="009779A1"/>
    <w:rsid w:val="009B17B1"/>
    <w:rsid w:val="009B2C5C"/>
    <w:rsid w:val="009C183F"/>
    <w:rsid w:val="00A80F1F"/>
    <w:rsid w:val="00AC5E72"/>
    <w:rsid w:val="00AF5D84"/>
    <w:rsid w:val="00B24E4E"/>
    <w:rsid w:val="00B300B7"/>
    <w:rsid w:val="00BB254D"/>
    <w:rsid w:val="00BD39E5"/>
    <w:rsid w:val="00CE5147"/>
    <w:rsid w:val="00D50C4E"/>
    <w:rsid w:val="00D955F2"/>
    <w:rsid w:val="00DC7957"/>
    <w:rsid w:val="00D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Mariola, Chmielewska</dc:creator>
  <cp:keywords/>
  <dc:description/>
  <cp:lastModifiedBy>Mariola, Chmielewska</cp:lastModifiedBy>
  <cp:revision>2</cp:revision>
  <dcterms:created xsi:type="dcterms:W3CDTF">2014-12-05T12:00:00Z</dcterms:created>
  <dcterms:modified xsi:type="dcterms:W3CDTF">2014-12-05T12:00:00Z</dcterms:modified>
</cp:coreProperties>
</file>